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F" w:rsidRDefault="000F196F" w:rsidP="000F196F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196F" w:rsidRDefault="000F196F" w:rsidP="000F196F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</w:t>
      </w:r>
    </w:p>
    <w:p w:rsidR="000F196F" w:rsidRDefault="000F196F" w:rsidP="000F196F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мэра МО Киренский район</w:t>
      </w:r>
    </w:p>
    <w:p w:rsidR="000F196F" w:rsidRDefault="000F196F" w:rsidP="000F196F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03.02.2015г.   №88 </w:t>
      </w:r>
    </w:p>
    <w:p w:rsidR="000F196F" w:rsidRDefault="000F196F" w:rsidP="000F196F">
      <w:pPr>
        <w:widowControl w:val="0"/>
        <w:ind w:left="5580"/>
        <w:jc w:val="center"/>
        <w:rPr>
          <w:b/>
          <w:bCs/>
          <w:sz w:val="24"/>
          <w:szCs w:val="24"/>
        </w:rPr>
      </w:pPr>
    </w:p>
    <w:p w:rsidR="000F196F" w:rsidRDefault="000F196F" w:rsidP="000F196F">
      <w:pPr>
        <w:widowControl w:val="0"/>
        <w:jc w:val="center"/>
        <w:rPr>
          <w:b/>
          <w:bCs/>
          <w:sz w:val="24"/>
          <w:szCs w:val="24"/>
        </w:rPr>
      </w:pPr>
    </w:p>
    <w:p w:rsidR="000F196F" w:rsidRDefault="000F196F" w:rsidP="000F196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0F196F" w:rsidRDefault="000F196F" w:rsidP="000F196F">
      <w:pPr>
        <w:pStyle w:val="a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КОНКУРСЕ НА ЛУЧШУЮ ОРГАНИЗАЦИЮ РАБОТЫ </w:t>
      </w:r>
    </w:p>
    <w:p w:rsidR="000F196F" w:rsidRDefault="000F196F" w:rsidP="000F196F">
      <w:pPr>
        <w:pStyle w:val="a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СФЕРЕ ОХРАНЫ ТРУДА В МО КИРЕНСКИЙ РАЙОН </w:t>
      </w:r>
    </w:p>
    <w:p w:rsidR="000F196F" w:rsidRDefault="000F196F" w:rsidP="000F196F">
      <w:pPr>
        <w:widowControl w:val="0"/>
        <w:ind w:firstLine="709"/>
        <w:jc w:val="both"/>
        <w:rPr>
          <w:sz w:val="24"/>
          <w:szCs w:val="24"/>
        </w:rPr>
      </w:pPr>
    </w:p>
    <w:p w:rsidR="000F196F" w:rsidRDefault="000F196F" w:rsidP="000F196F">
      <w:pPr>
        <w:widowControl w:val="0"/>
        <w:jc w:val="center"/>
        <w:rPr>
          <w:b/>
          <w:bCs/>
          <w:i/>
          <w:sz w:val="24"/>
          <w:szCs w:val="24"/>
        </w:rPr>
      </w:pPr>
    </w:p>
    <w:p w:rsidR="000F196F" w:rsidRDefault="000F196F" w:rsidP="000F196F">
      <w:pPr>
        <w:widowControl w:val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I</w:t>
      </w:r>
      <w:r>
        <w:rPr>
          <w:rFonts w:ascii="Cambria" w:hAnsi="Cambria"/>
          <w:b/>
          <w:bCs/>
          <w:sz w:val="24"/>
          <w:szCs w:val="24"/>
        </w:rPr>
        <w:t>. ОБЩИЕ ПОЛОЖЕНИЯ</w:t>
      </w:r>
    </w:p>
    <w:p w:rsidR="000F196F" w:rsidRDefault="000F196F" w:rsidP="000F196F">
      <w:pPr>
        <w:pStyle w:val="a8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Конкурс на лучшую организацию работы в сфере охраны труда на территории МО Киренский район (далее – конкурс) проводится в целях привлечения внимания руководителей организаций к созданию на рабочих местах здоровых и безопасных условий труда, а также объединения усилий органов местного самоуправления муниципальных образований, находящихся на территории МО Киренский район, органов надзора и контроля, работодателей, профсоюзов и других общественных объединений в активизации</w:t>
      </w:r>
      <w:proofErr w:type="gramEnd"/>
      <w:r>
        <w:rPr>
          <w:sz w:val="24"/>
          <w:szCs w:val="24"/>
        </w:rPr>
        <w:t xml:space="preserve">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конкурса.</w:t>
      </w:r>
    </w:p>
    <w:p w:rsidR="000F196F" w:rsidRDefault="000F196F" w:rsidP="000F196F">
      <w:pPr>
        <w:pStyle w:val="a8"/>
        <w:ind w:firstLine="540"/>
        <w:rPr>
          <w:sz w:val="24"/>
          <w:szCs w:val="24"/>
        </w:rPr>
      </w:pPr>
      <w:r>
        <w:rPr>
          <w:sz w:val="24"/>
          <w:szCs w:val="24"/>
        </w:rPr>
        <w:t>Основными задачами конкурса являются снижение уровня производственного травматизма и профессиональной заболеваемости на территории МО Киренский район.</w:t>
      </w:r>
    </w:p>
    <w:p w:rsidR="000F196F" w:rsidRDefault="000F196F" w:rsidP="000F196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Конкурс проводится ежегодно в номинации:</w:t>
      </w:r>
    </w:p>
    <w:p w:rsidR="000F196F" w:rsidRDefault="000F196F" w:rsidP="000F196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«Лучшая организация, индивидуальный предприниматель без образования юридического лица на территории МО Киренский район по проведению работы в сфере охраны труда» по следующим видам экономической деятельности:</w:t>
      </w:r>
    </w:p>
    <w:p w:rsidR="000F196F" w:rsidRDefault="000F196F" w:rsidP="000F196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организации производственных отраслей и жилищно-коммунального хозяйства;</w:t>
      </w:r>
    </w:p>
    <w:p w:rsidR="000F196F" w:rsidRDefault="000F196F" w:rsidP="000F196F">
      <w:pPr>
        <w:widowControl w:val="0"/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 непроизводственных отраслей и бюджетные организации социальной сферы;</w:t>
      </w:r>
    </w:p>
    <w:p w:rsidR="000F196F" w:rsidRDefault="000F196F" w:rsidP="000F196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материалов для участия в конкурсе 4-х и более организации одной отрасли, кроме распределения по отраслевым группам проводится распределение по видам экономической деятельности: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"Лучшие организация, индивидуальный предприниматель в Иркутской области по проведению работы в сфере охраны труда" по следующим видам экономической деятельности: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сельское хозяйство, охота и лесное хозяйство, рыболовство, рыбоводство (</w:t>
      </w:r>
      <w:hyperlink r:id="rId8" w:history="1">
        <w:r>
          <w:rPr>
            <w:rStyle w:val="a3"/>
            <w:sz w:val="22"/>
            <w:szCs w:val="22"/>
          </w:rPr>
          <w:t>разделы A</w:t>
        </w:r>
      </w:hyperlink>
      <w:r>
        <w:rPr>
          <w:sz w:val="22"/>
          <w:szCs w:val="22"/>
        </w:rPr>
        <w:t xml:space="preserve">, </w:t>
      </w:r>
      <w:hyperlink r:id="rId9" w:history="1">
        <w:r>
          <w:rPr>
            <w:rStyle w:val="a3"/>
            <w:sz w:val="22"/>
            <w:szCs w:val="22"/>
          </w:rPr>
          <w:t>B</w:t>
        </w:r>
      </w:hyperlink>
      <w:r>
        <w:rPr>
          <w:sz w:val="22"/>
          <w:szCs w:val="22"/>
        </w:rPr>
        <w:t xml:space="preserve"> в соответствии с общероссийским классификатором видов экономической деятельности </w:t>
      </w:r>
      <w:proofErr w:type="gramStart"/>
      <w:r>
        <w:rPr>
          <w:sz w:val="22"/>
          <w:szCs w:val="22"/>
        </w:rPr>
        <w:t>ОК</w:t>
      </w:r>
      <w:proofErr w:type="gramEnd"/>
      <w:r>
        <w:rPr>
          <w:sz w:val="22"/>
          <w:szCs w:val="22"/>
        </w:rPr>
        <w:t xml:space="preserve"> 029-2007, утвержденным постановлением Государственного комитета Российской Федерации по стандартизации и метрологии от 6 ноября 2001 года N 454-ст) (далее - ОКВЭД);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добыча полезных ископаемых (</w:t>
      </w:r>
      <w:hyperlink r:id="rId10" w:history="1">
        <w:r>
          <w:rPr>
            <w:rStyle w:val="a3"/>
            <w:sz w:val="22"/>
            <w:szCs w:val="22"/>
          </w:rPr>
          <w:t>раздел C</w:t>
        </w:r>
      </w:hyperlink>
      <w:r>
        <w:rPr>
          <w:sz w:val="22"/>
          <w:szCs w:val="22"/>
        </w:rPr>
        <w:t xml:space="preserve"> ОКВЭД);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производство пищевых продуктов, включая напитки, и табака (</w:t>
      </w:r>
      <w:hyperlink r:id="rId11" w:history="1">
        <w:r>
          <w:rPr>
            <w:rStyle w:val="a3"/>
            <w:sz w:val="22"/>
            <w:szCs w:val="22"/>
          </w:rPr>
          <w:t>подраздел DA</w:t>
        </w:r>
      </w:hyperlink>
      <w:r>
        <w:rPr>
          <w:sz w:val="22"/>
          <w:szCs w:val="22"/>
        </w:rPr>
        <w:t xml:space="preserve"> ОКВЭД);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текстильное и швейное производство, производство кожи, изделий из кожи и производство обуви (</w:t>
      </w:r>
      <w:hyperlink r:id="rId12" w:history="1">
        <w:r>
          <w:rPr>
            <w:rStyle w:val="a3"/>
            <w:sz w:val="22"/>
            <w:szCs w:val="22"/>
          </w:rPr>
          <w:t>подразделы DB</w:t>
        </w:r>
      </w:hyperlink>
      <w:r>
        <w:rPr>
          <w:sz w:val="22"/>
          <w:szCs w:val="22"/>
        </w:rPr>
        <w:t xml:space="preserve">, </w:t>
      </w:r>
      <w:hyperlink r:id="rId13" w:history="1">
        <w:r>
          <w:rPr>
            <w:rStyle w:val="a3"/>
            <w:sz w:val="22"/>
            <w:szCs w:val="22"/>
          </w:rPr>
          <w:t>DC</w:t>
        </w:r>
      </w:hyperlink>
      <w:r>
        <w:rPr>
          <w:sz w:val="22"/>
          <w:szCs w:val="22"/>
        </w:rPr>
        <w:t xml:space="preserve"> ОКВЭД);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обработка древесины и производство изделий из дерева, целлюлозно-бумажное производство; издательская и полиграфическая деятельность (</w:t>
      </w:r>
      <w:hyperlink r:id="rId14" w:history="1">
        <w:r>
          <w:rPr>
            <w:rStyle w:val="a3"/>
            <w:sz w:val="22"/>
            <w:szCs w:val="22"/>
          </w:rPr>
          <w:t>подразделы DD</w:t>
        </w:r>
      </w:hyperlink>
      <w:r>
        <w:rPr>
          <w:sz w:val="22"/>
          <w:szCs w:val="22"/>
        </w:rPr>
        <w:t xml:space="preserve">, </w:t>
      </w:r>
      <w:hyperlink r:id="rId15" w:history="1">
        <w:r>
          <w:rPr>
            <w:rStyle w:val="a3"/>
            <w:sz w:val="22"/>
            <w:szCs w:val="22"/>
          </w:rPr>
          <w:t>DE</w:t>
        </w:r>
      </w:hyperlink>
      <w:r>
        <w:rPr>
          <w:sz w:val="22"/>
          <w:szCs w:val="22"/>
        </w:rPr>
        <w:t xml:space="preserve"> ОКВЭД);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химическое производство, производство кокса, нефтепродуктов и ядерных материалов, производство резиновых и пластмассовых изделий, производство прочих неметаллических минеральных продуктов (</w:t>
      </w:r>
      <w:hyperlink r:id="rId16" w:history="1">
        <w:r>
          <w:rPr>
            <w:rStyle w:val="a3"/>
            <w:sz w:val="22"/>
            <w:szCs w:val="22"/>
          </w:rPr>
          <w:t>подразделы DF</w:t>
        </w:r>
      </w:hyperlink>
      <w:r>
        <w:rPr>
          <w:sz w:val="22"/>
          <w:szCs w:val="22"/>
        </w:rPr>
        <w:t xml:space="preserve">, </w:t>
      </w:r>
      <w:hyperlink r:id="rId17" w:history="1">
        <w:r>
          <w:rPr>
            <w:rStyle w:val="a3"/>
            <w:sz w:val="22"/>
            <w:szCs w:val="22"/>
          </w:rPr>
          <w:t>DG</w:t>
        </w:r>
      </w:hyperlink>
      <w:r>
        <w:rPr>
          <w:sz w:val="22"/>
          <w:szCs w:val="22"/>
        </w:rPr>
        <w:t xml:space="preserve">, </w:t>
      </w:r>
      <w:hyperlink r:id="rId18" w:history="1">
        <w:r>
          <w:rPr>
            <w:rStyle w:val="a3"/>
            <w:sz w:val="22"/>
            <w:szCs w:val="22"/>
          </w:rPr>
          <w:t>DH</w:t>
        </w:r>
      </w:hyperlink>
      <w:r>
        <w:rPr>
          <w:sz w:val="22"/>
          <w:szCs w:val="22"/>
        </w:rPr>
        <w:t xml:space="preserve">, </w:t>
      </w:r>
      <w:hyperlink r:id="rId19" w:history="1">
        <w:r>
          <w:rPr>
            <w:rStyle w:val="a3"/>
            <w:sz w:val="22"/>
            <w:szCs w:val="22"/>
          </w:rPr>
          <w:t>DI</w:t>
        </w:r>
      </w:hyperlink>
      <w:r>
        <w:rPr>
          <w:sz w:val="22"/>
          <w:szCs w:val="22"/>
        </w:rPr>
        <w:t xml:space="preserve"> ОКВЭД);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 (</w:t>
      </w:r>
      <w:hyperlink r:id="rId20" w:history="1">
        <w:r>
          <w:rPr>
            <w:rStyle w:val="a3"/>
            <w:sz w:val="22"/>
            <w:szCs w:val="22"/>
          </w:rPr>
          <w:t>подразделы DJ</w:t>
        </w:r>
      </w:hyperlink>
      <w:r>
        <w:rPr>
          <w:sz w:val="22"/>
          <w:szCs w:val="22"/>
        </w:rPr>
        <w:t xml:space="preserve">, </w:t>
      </w:r>
      <w:hyperlink r:id="rId21" w:history="1">
        <w:r>
          <w:rPr>
            <w:rStyle w:val="a3"/>
            <w:sz w:val="22"/>
            <w:szCs w:val="22"/>
          </w:rPr>
          <w:t>DK</w:t>
        </w:r>
      </w:hyperlink>
      <w:r>
        <w:rPr>
          <w:sz w:val="22"/>
          <w:szCs w:val="22"/>
        </w:rPr>
        <w:t xml:space="preserve">, </w:t>
      </w:r>
      <w:hyperlink r:id="rId22" w:history="1">
        <w:r>
          <w:rPr>
            <w:rStyle w:val="a3"/>
            <w:sz w:val="22"/>
            <w:szCs w:val="22"/>
          </w:rPr>
          <w:t>DL</w:t>
        </w:r>
      </w:hyperlink>
      <w:r>
        <w:rPr>
          <w:sz w:val="22"/>
          <w:szCs w:val="22"/>
        </w:rPr>
        <w:t xml:space="preserve">, </w:t>
      </w:r>
      <w:hyperlink r:id="rId23" w:history="1">
        <w:r>
          <w:rPr>
            <w:rStyle w:val="a3"/>
            <w:sz w:val="22"/>
            <w:szCs w:val="22"/>
          </w:rPr>
          <w:t>DM</w:t>
        </w:r>
      </w:hyperlink>
      <w:r>
        <w:rPr>
          <w:sz w:val="22"/>
          <w:szCs w:val="22"/>
        </w:rPr>
        <w:t xml:space="preserve"> ОКВЭД);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производство и распределение электроэнергии, газа и воды (</w:t>
      </w:r>
      <w:hyperlink r:id="rId24" w:history="1">
        <w:r>
          <w:rPr>
            <w:rStyle w:val="a3"/>
            <w:sz w:val="22"/>
            <w:szCs w:val="22"/>
          </w:rPr>
          <w:t>раздел E</w:t>
        </w:r>
      </w:hyperlink>
      <w:r>
        <w:rPr>
          <w:sz w:val="22"/>
          <w:szCs w:val="22"/>
        </w:rPr>
        <w:t xml:space="preserve"> ОКВЭД);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строительство (</w:t>
      </w:r>
      <w:hyperlink r:id="rId25" w:history="1">
        <w:r>
          <w:rPr>
            <w:rStyle w:val="a3"/>
            <w:sz w:val="22"/>
            <w:szCs w:val="22"/>
          </w:rPr>
          <w:t>раздел F</w:t>
        </w:r>
      </w:hyperlink>
      <w:r>
        <w:rPr>
          <w:sz w:val="22"/>
          <w:szCs w:val="22"/>
        </w:rPr>
        <w:t xml:space="preserve"> ОКВЭД);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транспорт и связь (</w:t>
      </w:r>
      <w:hyperlink r:id="rId26" w:history="1">
        <w:r>
          <w:rPr>
            <w:rStyle w:val="a3"/>
            <w:sz w:val="22"/>
            <w:szCs w:val="22"/>
          </w:rPr>
          <w:t>раздел I</w:t>
        </w:r>
      </w:hyperlink>
      <w:r>
        <w:rPr>
          <w:sz w:val="22"/>
          <w:szCs w:val="22"/>
        </w:rPr>
        <w:t xml:space="preserve"> ОКВЭД);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оптовая и розничная торговля, ремонт автотранспортных средств, мотоциклов, бытовых изделий и предметов личного пользования (</w:t>
      </w:r>
      <w:hyperlink r:id="rId27" w:history="1">
        <w:r>
          <w:rPr>
            <w:rStyle w:val="a3"/>
            <w:sz w:val="22"/>
            <w:szCs w:val="22"/>
          </w:rPr>
          <w:t>раздел G</w:t>
        </w:r>
      </w:hyperlink>
      <w:r>
        <w:rPr>
          <w:sz w:val="22"/>
          <w:szCs w:val="22"/>
        </w:rPr>
        <w:t xml:space="preserve"> ОКВЭД);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(</w:t>
      </w:r>
      <w:hyperlink r:id="rId28" w:history="1">
        <w:r>
          <w:rPr>
            <w:rStyle w:val="a3"/>
            <w:sz w:val="22"/>
            <w:szCs w:val="22"/>
          </w:rPr>
          <w:t>раздел M</w:t>
        </w:r>
      </w:hyperlink>
      <w:r>
        <w:rPr>
          <w:sz w:val="22"/>
          <w:szCs w:val="22"/>
        </w:rPr>
        <w:t xml:space="preserve"> ОКВЭД);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здравоохранение и предоставление социальных услуг (</w:t>
      </w:r>
      <w:hyperlink r:id="rId29" w:history="1">
        <w:r>
          <w:rPr>
            <w:rStyle w:val="a3"/>
            <w:sz w:val="22"/>
            <w:szCs w:val="22"/>
          </w:rPr>
          <w:t>раздел N</w:t>
        </w:r>
      </w:hyperlink>
      <w:r>
        <w:rPr>
          <w:sz w:val="22"/>
          <w:szCs w:val="22"/>
        </w:rPr>
        <w:t xml:space="preserve"> ОКВЭД);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прочая деятельность (</w:t>
      </w:r>
      <w:hyperlink r:id="rId30" w:history="1">
        <w:r>
          <w:rPr>
            <w:rStyle w:val="a3"/>
            <w:sz w:val="22"/>
            <w:szCs w:val="22"/>
          </w:rPr>
          <w:t>разделы H</w:t>
        </w:r>
      </w:hyperlink>
      <w:r>
        <w:rPr>
          <w:sz w:val="22"/>
          <w:szCs w:val="22"/>
        </w:rPr>
        <w:t xml:space="preserve">, </w:t>
      </w:r>
      <w:hyperlink r:id="rId31" w:history="1">
        <w:r>
          <w:rPr>
            <w:rStyle w:val="a3"/>
            <w:sz w:val="22"/>
            <w:szCs w:val="22"/>
          </w:rPr>
          <w:t>J</w:t>
        </w:r>
      </w:hyperlink>
      <w:r>
        <w:rPr>
          <w:sz w:val="22"/>
          <w:szCs w:val="22"/>
        </w:rPr>
        <w:t xml:space="preserve">, </w:t>
      </w:r>
      <w:hyperlink r:id="rId32" w:history="1">
        <w:r>
          <w:rPr>
            <w:rStyle w:val="a3"/>
            <w:sz w:val="22"/>
            <w:szCs w:val="22"/>
          </w:rPr>
          <w:t>K</w:t>
        </w:r>
      </w:hyperlink>
      <w:r>
        <w:rPr>
          <w:sz w:val="22"/>
          <w:szCs w:val="22"/>
        </w:rPr>
        <w:t xml:space="preserve">, </w:t>
      </w:r>
      <w:hyperlink r:id="rId33" w:history="1">
        <w:r>
          <w:rPr>
            <w:rStyle w:val="a3"/>
            <w:sz w:val="22"/>
            <w:szCs w:val="22"/>
          </w:rPr>
          <w:t>L</w:t>
        </w:r>
      </w:hyperlink>
      <w:r>
        <w:rPr>
          <w:sz w:val="22"/>
          <w:szCs w:val="22"/>
        </w:rPr>
        <w:t xml:space="preserve">, </w:t>
      </w:r>
      <w:hyperlink r:id="rId34" w:history="1">
        <w:r>
          <w:rPr>
            <w:rStyle w:val="a3"/>
            <w:sz w:val="22"/>
            <w:szCs w:val="22"/>
          </w:rPr>
          <w:t>O</w:t>
        </w:r>
      </w:hyperlink>
      <w:r>
        <w:rPr>
          <w:sz w:val="22"/>
          <w:szCs w:val="22"/>
        </w:rPr>
        <w:t xml:space="preserve">, </w:t>
      </w:r>
      <w:hyperlink r:id="rId35" w:history="1">
        <w:r>
          <w:rPr>
            <w:rStyle w:val="a3"/>
            <w:sz w:val="22"/>
            <w:szCs w:val="22"/>
          </w:rPr>
          <w:t>P</w:t>
        </w:r>
      </w:hyperlink>
      <w:r>
        <w:rPr>
          <w:sz w:val="22"/>
          <w:szCs w:val="22"/>
        </w:rPr>
        <w:t xml:space="preserve">, </w:t>
      </w:r>
      <w:hyperlink r:id="rId36" w:history="1">
        <w:r>
          <w:rPr>
            <w:rStyle w:val="a3"/>
            <w:sz w:val="22"/>
            <w:szCs w:val="22"/>
          </w:rPr>
          <w:t>Q</w:t>
        </w:r>
      </w:hyperlink>
      <w:r>
        <w:rPr>
          <w:sz w:val="22"/>
          <w:szCs w:val="22"/>
        </w:rPr>
        <w:t xml:space="preserve"> ОКВЭД);</w:t>
      </w:r>
    </w:p>
    <w:p w:rsidR="000F196F" w:rsidRDefault="000F196F" w:rsidP="000F196F">
      <w:pPr>
        <w:widowControl w:val="0"/>
        <w:jc w:val="both"/>
        <w:rPr>
          <w:sz w:val="24"/>
          <w:szCs w:val="24"/>
        </w:rPr>
      </w:pPr>
    </w:p>
    <w:p w:rsidR="000F196F" w:rsidRDefault="000F196F" w:rsidP="000F196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Объявление о проведении конкурса размещается в средствах массовой информации и на официальном интернет сайте администрации Киренского муниципального района.</w:t>
      </w:r>
    </w:p>
    <w:p w:rsidR="000F196F" w:rsidRDefault="000F196F" w:rsidP="000F196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Итоги конкурса подводятся по состоянию на 31 декабря отчетного года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квартале года,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.</w:t>
      </w:r>
    </w:p>
    <w:p w:rsidR="000F196F" w:rsidRDefault="000F196F" w:rsidP="000F196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Участие в конкурсе является добровольным.</w:t>
      </w:r>
    </w:p>
    <w:p w:rsidR="000F196F" w:rsidRDefault="000F196F" w:rsidP="000F196F">
      <w:pPr>
        <w:widowControl w:val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II</w:t>
      </w:r>
      <w:r>
        <w:rPr>
          <w:rFonts w:ascii="Cambria" w:hAnsi="Cambria"/>
          <w:b/>
          <w:bCs/>
          <w:sz w:val="24"/>
          <w:szCs w:val="24"/>
        </w:rPr>
        <w:t xml:space="preserve">. УСЛОВИЯ И ПОРЯДОК УЧАСТИЯ В КОНКУРСЕ </w:t>
      </w:r>
    </w:p>
    <w:p w:rsidR="000F196F" w:rsidRDefault="000F196F" w:rsidP="000F196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 конкурсе по данной номинации принимают участие организации независимо от их организационно-правовых форм и форм собственности и граждане, осуществляющие предпринимательскую деятельность без образования юридического лица, зарегистрированные и осуществляющие деятельность на территории МО Киренский район (далее – индивидуальные предприниматели).</w:t>
      </w:r>
    </w:p>
    <w:p w:rsidR="000F196F" w:rsidRDefault="000F196F" w:rsidP="000F196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участия в конкурсе организация оформляет таблицу показателей условий конкурса организации по форме согласно приложению №2. </w:t>
      </w:r>
    </w:p>
    <w:p w:rsidR="000F196F" w:rsidRDefault="000F196F" w:rsidP="000F196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подведении итогов предварительного отбора организаций для участия в конкурсе учитываются следующие критерии:</w:t>
      </w:r>
    </w:p>
    <w:p w:rsidR="000F196F" w:rsidRDefault="000F196F" w:rsidP="000F196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общие сведения об организации;</w:t>
      </w:r>
    </w:p>
    <w:p w:rsidR="000F196F" w:rsidRDefault="000F196F" w:rsidP="000F196F">
      <w:pPr>
        <w:pStyle w:val="a8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б) показатели, характеризующие состояние условий и охраны труда,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уровень производственного травматизма и профессиональной заболеваемости, обеспечения работников сертифицированными средствами индивидуальной защиты и оснащенными санитарно-бытовыми помещениями и др.;</w:t>
      </w:r>
    </w:p>
    <w:p w:rsidR="000F196F" w:rsidRDefault="000F196F" w:rsidP="000F196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показатели работы по охране труда;</w:t>
      </w:r>
    </w:p>
    <w:p w:rsidR="000F196F" w:rsidRDefault="000F196F" w:rsidP="000F196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экономические и социальные показатели организации.</w:t>
      </w:r>
    </w:p>
    <w:p w:rsidR="000F196F" w:rsidRDefault="000F196F" w:rsidP="000F196F">
      <w:pPr>
        <w:pStyle w:val="a8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Количество баллов подсчитывается на основании таблицы оценочных показателей условий конкурса организации (приложение №3). </w:t>
      </w:r>
    </w:p>
    <w:p w:rsidR="000F196F" w:rsidRDefault="000F196F" w:rsidP="000F196F">
      <w:pPr>
        <w:pStyle w:val="a8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Заявка по форме согласно приложению №1 с приложением таблицы показателей условий конкурса организации по форме согласно приложению №2 и аналитической справки о проведенной работе по охране труда за отчетный период, удостоверяемые подписями руководителя организации (лица, им уполномоченного), председателя профсоюзного комитета (представителя работников)</w:t>
      </w:r>
      <w:r>
        <w:rPr>
          <w:rStyle w:val="aa"/>
          <w:sz w:val="24"/>
          <w:szCs w:val="24"/>
        </w:rPr>
        <w:footnoteReference w:id="1"/>
      </w:r>
      <w:r>
        <w:rPr>
          <w:sz w:val="24"/>
          <w:szCs w:val="24"/>
        </w:rPr>
        <w:t xml:space="preserve">, направляется до 10 марта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года, следующего за отчетным, главному специалисту по охране труда администрации  Киренского муниципального района (далее</w:t>
      </w:r>
      <w:proofErr w:type="gramEnd"/>
      <w:r>
        <w:rPr>
          <w:sz w:val="24"/>
          <w:szCs w:val="24"/>
        </w:rPr>
        <w:t xml:space="preserve"> главный специалист по охране труда) для анализа и подготовки предложений по итогам конкурса.</w:t>
      </w:r>
    </w:p>
    <w:p w:rsidR="000F196F" w:rsidRDefault="000F196F" w:rsidP="000F196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После подготовки предложений, предоставленные документы организаций-участников конкурса главным специалистом по охране труда направляются в межведомственную комиссию по охране труда МО Киренский район.</w:t>
      </w:r>
    </w:p>
    <w:p w:rsidR="000F196F" w:rsidRDefault="000F196F" w:rsidP="000F196F">
      <w:pPr>
        <w:pStyle w:val="a8"/>
        <w:ind w:firstLine="540"/>
        <w:rPr>
          <w:sz w:val="24"/>
          <w:szCs w:val="24"/>
        </w:rPr>
      </w:pPr>
      <w:r>
        <w:rPr>
          <w:sz w:val="24"/>
          <w:szCs w:val="24"/>
        </w:rPr>
        <w:t>5. Ответственность за достоверность представленных организацией сведений несет ее руководитель.</w:t>
      </w:r>
    </w:p>
    <w:p w:rsidR="000F196F" w:rsidRDefault="000F196F" w:rsidP="000F196F">
      <w:pPr>
        <w:widowControl w:val="0"/>
        <w:ind w:firstLine="540"/>
        <w:jc w:val="center"/>
        <w:rPr>
          <w:b/>
          <w:bCs/>
          <w:i/>
          <w:sz w:val="24"/>
          <w:szCs w:val="24"/>
          <w:highlight w:val="yellow"/>
        </w:rPr>
      </w:pPr>
    </w:p>
    <w:p w:rsidR="000F196F" w:rsidRDefault="000F196F" w:rsidP="000F196F">
      <w:pPr>
        <w:ind w:firstLine="5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III. ПОРЯДОК ПОДВЕДЕНИЯ ИТОГОВ КОНКУРСА</w:t>
      </w:r>
    </w:p>
    <w:p w:rsidR="000F196F" w:rsidRDefault="000F196F" w:rsidP="000F196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 представление недостоверных сведений районной МВК, может быть принято решение об исключении организации либо муниципального образования из числа участников конкурса. </w:t>
      </w:r>
    </w:p>
    <w:p w:rsidR="000F196F" w:rsidRDefault="000F196F" w:rsidP="000F196F">
      <w:pPr>
        <w:pStyle w:val="a8"/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После рассмотрения представленных главным специалистом по охране труда документов участников, допущенных к участию в конкурсе, на заседании районной межведомственной комиссии по охране труда подводятся итоги конкурса. </w:t>
      </w:r>
    </w:p>
    <w:p w:rsidR="000F196F" w:rsidRDefault="000F196F" w:rsidP="000F19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Подведение итогов конкурса проводится в 1 квартале следующего за отчетным годом по результатам работы участников по состоянию на 31 декабря отчетного года. </w:t>
      </w:r>
    </w:p>
    <w:p w:rsidR="000F196F" w:rsidRDefault="000F196F" w:rsidP="000F19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Победителями конкурса признаются участники, которые по сумме начисленных баллов набрали наибольшее их количество. Подсчет суммы количества баллов осуществляется на основании таблицы оценочных показателей условий конкурса (приложение №3).</w:t>
      </w:r>
    </w:p>
    <w:p w:rsidR="000F196F" w:rsidRDefault="000F196F" w:rsidP="000F19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Решением районной межведомственной комиссии по охране труда определяются победители конкурса в номинации «Лучшая организация, индивидуальный предприниматель без образования юридического лица на территории Киренского района по проведению работы в сфере охраны труда» устанавливаются первое, второе и третье призовые места по каждой отраслевой группе и по одному призовому месту для каждого вида экономической деятельности, (если участвовало 4 и более организаций одного вида</w:t>
      </w:r>
      <w:proofErr w:type="gramEnd"/>
      <w:r>
        <w:rPr>
          <w:sz w:val="24"/>
          <w:szCs w:val="24"/>
        </w:rPr>
        <w:t xml:space="preserve"> деятельности). </w:t>
      </w:r>
    </w:p>
    <w:p w:rsidR="000F196F" w:rsidRDefault="000F196F" w:rsidP="000F19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Победители и участники конкурса награждаются дипломами и благодарственными письмами мэра МО Киренский район. Также может быть предусмотрено награждение ценными подарками или вручение денежных призов. </w:t>
      </w:r>
    </w:p>
    <w:p w:rsidR="000F196F" w:rsidRDefault="000F196F" w:rsidP="000F19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Дополнительно, одной из организаций-участников, которая, по мнению районной МВК по охране труда достигла высоких результатов в работе по охране труда, может быть определен денежный приз, который должен быть использован на улучшение состояния условий охраны труда, проведение профилактики возникновения  несчастных случаев на производстве в данной организации (т.е.:  проведение специальной оценки условий труда в организации, обучение и проверка знаний руководителей и</w:t>
      </w:r>
      <w:proofErr w:type="gramEnd"/>
      <w:r>
        <w:rPr>
          <w:sz w:val="24"/>
          <w:szCs w:val="24"/>
        </w:rPr>
        <w:t xml:space="preserve"> специалистов  по программе «Охрана труда для руководителей и специалистов», приобретение </w:t>
      </w:r>
      <w:proofErr w:type="gramStart"/>
      <w:r>
        <w:rPr>
          <w:sz w:val="24"/>
          <w:szCs w:val="24"/>
        </w:rPr>
        <w:t>СИЗ</w:t>
      </w:r>
      <w:proofErr w:type="gramEnd"/>
      <w:r>
        <w:rPr>
          <w:sz w:val="24"/>
          <w:szCs w:val="24"/>
        </w:rPr>
        <w:t>, приобретение инвентаря, литературы, плакатов необходимых для обучения и проверки знаний, проведение профилактических мероприятий по охране труда и мер по сокращению производственного травматизма работников организации, и т.д.).</w:t>
      </w:r>
    </w:p>
    <w:p w:rsidR="000F196F" w:rsidRDefault="000F196F" w:rsidP="000F19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Организация-участница, которой был вручен дополнительный денежный приз, обязана до истечения текущего финансового года предоставить информацию об использовании денежных средств, предусмотренных разделом </w:t>
      </w:r>
      <w:r>
        <w:rPr>
          <w:sz w:val="24"/>
          <w:szCs w:val="24"/>
          <w:lang w:val="en-US"/>
        </w:rPr>
        <w:t>III</w:t>
      </w:r>
      <w:r w:rsidRPr="000F1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п.7 настоящего Положения  МВК по охране труда. </w:t>
      </w:r>
    </w:p>
    <w:p w:rsidR="000F196F" w:rsidRDefault="000F196F" w:rsidP="000F196F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Награждение победителей проводится на заседании районной МВК по охране труда.</w:t>
      </w:r>
      <w:proofErr w:type="gramEnd"/>
    </w:p>
    <w:p w:rsidR="000F196F" w:rsidRDefault="000F196F" w:rsidP="000F19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 xml:space="preserve">Документы, организаций-участников в номинации «Лучшая организация, индивидуальный предприниматель без образования юридического лица на территории Киренского района по проведению работы в сфере охраны труда» набравших наибольшее количество баллов и занявших призовые места, районной межведомственной комиссией направляются в срок до 1 апреля года, следующего за отчетным, в </w:t>
      </w:r>
      <w:r>
        <w:rPr>
          <w:iCs/>
          <w:sz w:val="24"/>
          <w:szCs w:val="24"/>
        </w:rPr>
        <w:t>Министерство труда и занятости Иркутской области</w:t>
      </w:r>
      <w:r>
        <w:rPr>
          <w:sz w:val="24"/>
          <w:szCs w:val="24"/>
        </w:rPr>
        <w:t>, для участия в конкурсе на лучшую организацию работы по</w:t>
      </w:r>
      <w:proofErr w:type="gramEnd"/>
      <w:r>
        <w:rPr>
          <w:sz w:val="24"/>
          <w:szCs w:val="24"/>
        </w:rPr>
        <w:t xml:space="preserve"> охране труда в Иркутской области. </w:t>
      </w:r>
    </w:p>
    <w:p w:rsidR="000F196F" w:rsidRDefault="000F196F" w:rsidP="000F19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Информация об итогах конкурса, а также опыт работы победителей конкурса освещаются в средствах массовой информации и на официальном интернет-сайте  администрации Киренского муниципального района.</w:t>
      </w:r>
    </w:p>
    <w:p w:rsidR="000F196F" w:rsidRDefault="000F196F" w:rsidP="000F196F">
      <w:pPr>
        <w:ind w:firstLine="540"/>
        <w:jc w:val="center"/>
        <w:rPr>
          <w:b/>
          <w:i/>
          <w:sz w:val="24"/>
          <w:szCs w:val="24"/>
        </w:rPr>
      </w:pPr>
    </w:p>
    <w:p w:rsidR="000F196F" w:rsidRDefault="000F196F" w:rsidP="000F196F">
      <w:pPr>
        <w:ind w:firstLine="5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IV. ЗАКЛЮЧИТЕЛЬНЫЕ ПОЛОЖЕНИЯ</w:t>
      </w:r>
    </w:p>
    <w:p w:rsidR="000F196F" w:rsidRDefault="000F196F" w:rsidP="000F196F">
      <w:pPr>
        <w:pStyle w:val="a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Финансирование проведения конкурса осуществляется за счет средств районного бюджета, предусмотренных пунктом 4.1. муниципальной  программы «Улучшение условий и охраны труда в МО Киренский район на 2014-2016 годы», утвержденной решением Думы Киренского района от</w:t>
      </w:r>
      <w:r>
        <w:t xml:space="preserve"> </w:t>
      </w:r>
      <w:r>
        <w:rPr>
          <w:sz w:val="24"/>
          <w:szCs w:val="24"/>
        </w:rPr>
        <w:t xml:space="preserve">23.04.2014г. №352, в рамках расходов утвержденных решением Думы Киренского района от 24.12.2014г. №39/6 «О бюджете </w:t>
      </w:r>
      <w:r>
        <w:rPr>
          <w:sz w:val="24"/>
          <w:szCs w:val="24"/>
        </w:rPr>
        <w:lastRenderedPageBreak/>
        <w:t>муниципального образования Киренского района на 2015г».</w:t>
      </w:r>
      <w:proofErr w:type="gramEnd"/>
    </w:p>
    <w:p w:rsidR="000F196F" w:rsidRDefault="000F196F" w:rsidP="000F196F">
      <w:pPr>
        <w:pStyle w:val="a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Ход проведения конкурса, опыт работы организаций-победителей конкурса публикуется в средствах массовой информации и на официальном интернет-сайте администрации Киренского муниципального района.</w:t>
      </w:r>
    </w:p>
    <w:p w:rsidR="000F196F" w:rsidRDefault="000F196F" w:rsidP="000F196F">
      <w:pPr>
        <w:pStyle w:val="a6"/>
        <w:ind w:firstLine="540"/>
        <w:jc w:val="both"/>
        <w:rPr>
          <w:sz w:val="24"/>
          <w:szCs w:val="24"/>
        </w:rPr>
      </w:pPr>
    </w:p>
    <w:p w:rsidR="000F196F" w:rsidRDefault="000F196F" w:rsidP="000F196F">
      <w:pPr>
        <w:pStyle w:val="a6"/>
        <w:ind w:firstLine="540"/>
        <w:jc w:val="both"/>
        <w:rPr>
          <w:sz w:val="24"/>
          <w:szCs w:val="24"/>
        </w:rPr>
      </w:pPr>
    </w:p>
    <w:p w:rsidR="000F196F" w:rsidRDefault="000F196F" w:rsidP="000F196F">
      <w:pPr>
        <w:pStyle w:val="a6"/>
        <w:ind w:firstLine="540"/>
        <w:jc w:val="both"/>
        <w:rPr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мэра</w:t>
      </w:r>
    </w:p>
    <w:p w:rsidR="000F196F" w:rsidRDefault="000F196F" w:rsidP="000F196F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экономике и финансам </w:t>
      </w:r>
    </w:p>
    <w:p w:rsidR="000F196F" w:rsidRDefault="000F196F" w:rsidP="000F196F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Киренский район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Е.А.Чудинова</w:t>
      </w:r>
      <w:proofErr w:type="spellEnd"/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widowControl w:val="0"/>
        <w:rPr>
          <w:b/>
          <w:sz w:val="24"/>
          <w:szCs w:val="24"/>
        </w:rPr>
      </w:pPr>
    </w:p>
    <w:p w:rsidR="000F196F" w:rsidRDefault="000F196F" w:rsidP="000F196F">
      <w:pPr>
        <w:ind w:left="4253"/>
        <w:rPr>
          <w:b/>
          <w:sz w:val="28"/>
          <w:szCs w:val="28"/>
        </w:rPr>
      </w:pPr>
    </w:p>
    <w:p w:rsidR="000F196F" w:rsidRDefault="000F196F" w:rsidP="000F196F">
      <w:pPr>
        <w:ind w:left="4253"/>
        <w:rPr>
          <w:b/>
          <w:sz w:val="28"/>
          <w:szCs w:val="28"/>
        </w:rPr>
      </w:pPr>
    </w:p>
    <w:p w:rsidR="000F196F" w:rsidRDefault="000F196F" w:rsidP="000F196F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0F196F" w:rsidRDefault="000F196F" w:rsidP="000F196F">
      <w:pPr>
        <w:ind w:left="425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   Положению   о   конкурсе на  лучшую организацию   работы  в сфере охраны труда в Иркутской области</w:t>
      </w:r>
      <w:proofErr w:type="gramEnd"/>
    </w:p>
    <w:p w:rsidR="000F196F" w:rsidRDefault="000F196F" w:rsidP="000F196F">
      <w:pPr>
        <w:ind w:left="4253"/>
        <w:rPr>
          <w:b/>
          <w:sz w:val="28"/>
          <w:szCs w:val="28"/>
        </w:rPr>
      </w:pPr>
    </w:p>
    <w:p w:rsidR="000F196F" w:rsidRDefault="000F196F" w:rsidP="000F196F">
      <w:pPr>
        <w:ind w:left="4253"/>
        <w:rPr>
          <w:sz w:val="28"/>
          <w:szCs w:val="28"/>
        </w:rPr>
      </w:pPr>
    </w:p>
    <w:p w:rsidR="000F196F" w:rsidRDefault="000F196F" w:rsidP="000F196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Заявка</w:t>
      </w:r>
    </w:p>
    <w:p w:rsidR="000F196F" w:rsidRDefault="000F196F" w:rsidP="000F196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 участие в конкурсе на </w:t>
      </w:r>
      <w:proofErr w:type="gramStart"/>
      <w:r>
        <w:rPr>
          <w:rFonts w:ascii="Arial" w:hAnsi="Arial" w:cs="Arial"/>
          <w:b/>
          <w:sz w:val="28"/>
          <w:szCs w:val="28"/>
        </w:rPr>
        <w:t>лучшую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0F196F" w:rsidRDefault="000F196F" w:rsidP="000F196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организацию работы в сфере охраны труда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F196F" w:rsidRDefault="000F196F" w:rsidP="000F196F">
      <w:pPr>
        <w:widowControl w:val="0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0F196F" w:rsidRDefault="000F196F" w:rsidP="000F196F">
      <w:pPr>
        <w:widowControl w:val="0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F196F" w:rsidRDefault="000F196F" w:rsidP="000F196F">
      <w:pPr>
        <w:widowControl w:val="0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F196F" w:rsidRDefault="000F196F" w:rsidP="000F196F">
      <w:pPr>
        <w:widowControl w:val="0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F196F" w:rsidRDefault="000F196F" w:rsidP="000F196F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полное наименование участника</w:t>
      </w:r>
    </w:p>
    <w:p w:rsidR="000F196F" w:rsidRDefault="000F196F" w:rsidP="000F196F">
      <w:pPr>
        <w:widowControl w:val="0"/>
        <w:jc w:val="center"/>
        <w:rPr>
          <w:sz w:val="28"/>
          <w:szCs w:val="28"/>
        </w:rPr>
      </w:pPr>
    </w:p>
    <w:p w:rsidR="000F196F" w:rsidRDefault="000F196F" w:rsidP="000F196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заявляет о своем намерении принять участие </w:t>
      </w:r>
      <w:proofErr w:type="gramStart"/>
      <w:r>
        <w:rPr>
          <w:sz w:val="28"/>
          <w:szCs w:val="28"/>
        </w:rPr>
        <w:t>в конкурсе на лучшую организацию работы в сфере охраны труда в МО Киренский район по итогам</w:t>
      </w:r>
      <w:proofErr w:type="gramEnd"/>
      <w:r>
        <w:rPr>
          <w:sz w:val="28"/>
          <w:szCs w:val="28"/>
        </w:rPr>
        <w:t xml:space="preserve"> _______ года.</w:t>
      </w:r>
    </w:p>
    <w:p w:rsidR="000F196F" w:rsidRDefault="000F196F" w:rsidP="000F196F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Положением о  конкурсе на лучшую организацию работы в сфере охраны труда в Иркутской области</w:t>
      </w:r>
      <w:proofErr w:type="gramEnd"/>
      <w:r>
        <w:rPr>
          <w:sz w:val="28"/>
          <w:szCs w:val="28"/>
        </w:rPr>
        <w:t xml:space="preserve">, утверждённым постановлением Правительства Иркутской области от_________________ №______, ознакомлен. </w:t>
      </w:r>
    </w:p>
    <w:p w:rsidR="000F196F" w:rsidRDefault="000F196F" w:rsidP="000F196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настоящей заявке и прилагаемых к ней документов, гарантирую.</w:t>
      </w:r>
    </w:p>
    <w:p w:rsidR="000F196F" w:rsidRDefault="000F196F" w:rsidP="000F196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Уведомлен о том, что в случае представления недостоверных сведений буду отстранён от участия в конкурсе на лучшую организацию работы в сфере охраны труда в Иркутской области</w:t>
      </w:r>
    </w:p>
    <w:p w:rsidR="000F196F" w:rsidRDefault="000F196F" w:rsidP="000F196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 следующие документы:</w:t>
      </w:r>
    </w:p>
    <w:p w:rsidR="000F196F" w:rsidRDefault="000F196F" w:rsidP="000F196F">
      <w:pPr>
        <w:widowControl w:val="0"/>
        <w:numPr>
          <w:ilvl w:val="0"/>
          <w:numId w:val="1"/>
        </w:numPr>
        <w:tabs>
          <w:tab w:val="num" w:pos="284"/>
          <w:tab w:val="left" w:pos="426"/>
        </w:tabs>
        <w:autoSpaceDE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таблица показателей условий конкурса организации (муниципального образования) - участника конкурса;</w:t>
      </w:r>
    </w:p>
    <w:p w:rsidR="000F196F" w:rsidRDefault="000F196F" w:rsidP="000F196F">
      <w:pPr>
        <w:widowControl w:val="0"/>
        <w:numPr>
          <w:ilvl w:val="0"/>
          <w:numId w:val="1"/>
        </w:numPr>
        <w:tabs>
          <w:tab w:val="num" w:pos="284"/>
          <w:tab w:val="left" w:pos="426"/>
        </w:tabs>
        <w:autoSpaceDE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справка о проведенной работе по охране труда;</w:t>
      </w:r>
    </w:p>
    <w:p w:rsidR="000F196F" w:rsidRDefault="000F196F" w:rsidP="000F196F">
      <w:pPr>
        <w:widowControl w:val="0"/>
        <w:numPr>
          <w:ilvl w:val="0"/>
          <w:numId w:val="1"/>
        </w:numPr>
        <w:tabs>
          <w:tab w:val="num" w:pos="284"/>
          <w:tab w:val="left" w:pos="426"/>
        </w:tabs>
        <w:autoSpaceDE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документы, представляемые по желанию участника конкурса (указать какие).</w:t>
      </w:r>
    </w:p>
    <w:p w:rsidR="000F196F" w:rsidRDefault="000F196F" w:rsidP="000F196F">
      <w:pPr>
        <w:widowControl w:val="0"/>
        <w:jc w:val="both"/>
        <w:rPr>
          <w:sz w:val="28"/>
          <w:szCs w:val="28"/>
        </w:rPr>
      </w:pPr>
    </w:p>
    <w:p w:rsidR="000F196F" w:rsidRDefault="000F196F" w:rsidP="000F196F">
      <w:pPr>
        <w:widowControl w:val="0"/>
        <w:jc w:val="both"/>
        <w:rPr>
          <w:sz w:val="28"/>
          <w:szCs w:val="28"/>
        </w:rPr>
      </w:pPr>
    </w:p>
    <w:p w:rsidR="000F196F" w:rsidRDefault="000F196F" w:rsidP="000F196F">
      <w:pPr>
        <w:widowControl w:val="0"/>
        <w:jc w:val="both"/>
        <w:rPr>
          <w:sz w:val="24"/>
          <w:szCs w:val="24"/>
        </w:rPr>
      </w:pPr>
    </w:p>
    <w:p w:rsidR="000F196F" w:rsidRDefault="000F196F" w:rsidP="000F196F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организации </w:t>
      </w:r>
    </w:p>
    <w:p w:rsidR="000F196F" w:rsidRDefault="000F196F" w:rsidP="000F196F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(индивидуальный предприниматель)</w:t>
      </w:r>
    </w:p>
    <w:p w:rsidR="000F196F" w:rsidRDefault="000F196F" w:rsidP="000F196F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   ____________________________</w:t>
      </w:r>
    </w:p>
    <w:p w:rsidR="000F196F" w:rsidRDefault="000F196F" w:rsidP="000F196F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Иркутской области</w:t>
      </w:r>
    </w:p>
    <w:p w:rsidR="000F196F" w:rsidRDefault="000F196F" w:rsidP="000F196F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М.П.                                                                    «_______»_________________г.</w:t>
      </w:r>
    </w:p>
    <w:p w:rsidR="000F196F" w:rsidRDefault="000F196F" w:rsidP="000F196F">
      <w:pPr>
        <w:widowControl w:val="0"/>
        <w:jc w:val="both"/>
        <w:rPr>
          <w:b/>
          <w:sz w:val="28"/>
          <w:szCs w:val="28"/>
        </w:rPr>
      </w:pPr>
    </w:p>
    <w:p w:rsidR="000F196F" w:rsidRDefault="000F196F" w:rsidP="000F196F">
      <w:pPr>
        <w:widowControl w:val="0"/>
        <w:jc w:val="both"/>
        <w:rPr>
          <w:b/>
          <w:sz w:val="28"/>
          <w:szCs w:val="28"/>
        </w:rPr>
      </w:pPr>
    </w:p>
    <w:p w:rsidR="000F196F" w:rsidRDefault="000F196F" w:rsidP="000F196F">
      <w:pPr>
        <w:widowControl w:val="0"/>
        <w:jc w:val="both"/>
        <w:rPr>
          <w:b/>
          <w:sz w:val="28"/>
          <w:szCs w:val="28"/>
        </w:rPr>
      </w:pPr>
    </w:p>
    <w:p w:rsidR="000F196F" w:rsidRDefault="000F196F" w:rsidP="000F196F">
      <w:pPr>
        <w:widowControl w:val="0"/>
        <w:jc w:val="both"/>
        <w:rPr>
          <w:b/>
          <w:sz w:val="28"/>
          <w:szCs w:val="28"/>
        </w:rPr>
      </w:pPr>
    </w:p>
    <w:p w:rsidR="000F196F" w:rsidRDefault="000F196F" w:rsidP="000F196F">
      <w:pPr>
        <w:widowControl w:val="0"/>
        <w:jc w:val="both"/>
        <w:rPr>
          <w:b/>
          <w:sz w:val="28"/>
          <w:szCs w:val="28"/>
        </w:rPr>
      </w:pPr>
    </w:p>
    <w:p w:rsidR="000F196F" w:rsidRDefault="000F196F" w:rsidP="000F196F">
      <w:pPr>
        <w:pStyle w:val="a6"/>
        <w:ind w:left="39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0F196F" w:rsidRDefault="000F196F" w:rsidP="000F196F">
      <w:pPr>
        <w:pStyle w:val="a6"/>
        <w:ind w:left="3960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0F196F" w:rsidRDefault="000F196F" w:rsidP="000F196F">
      <w:pPr>
        <w:pStyle w:val="a6"/>
        <w:ind w:left="39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 конкурсе на лучшую организацию работы </w:t>
      </w:r>
    </w:p>
    <w:p w:rsidR="000F196F" w:rsidRDefault="000F196F" w:rsidP="000F196F">
      <w:pPr>
        <w:pStyle w:val="a6"/>
        <w:ind w:left="3960"/>
        <w:jc w:val="right"/>
        <w:rPr>
          <w:sz w:val="24"/>
          <w:szCs w:val="24"/>
        </w:rPr>
      </w:pPr>
      <w:r>
        <w:rPr>
          <w:sz w:val="24"/>
          <w:szCs w:val="24"/>
        </w:rPr>
        <w:t>в сфере охраны труда в Иркутской области</w:t>
      </w:r>
    </w:p>
    <w:p w:rsidR="000F196F" w:rsidRDefault="000F196F" w:rsidP="000F196F">
      <w:pPr>
        <w:pStyle w:val="a6"/>
        <w:ind w:left="3960"/>
        <w:jc w:val="both"/>
        <w:rPr>
          <w:sz w:val="24"/>
          <w:szCs w:val="24"/>
        </w:rPr>
      </w:pPr>
    </w:p>
    <w:p w:rsidR="000F196F" w:rsidRDefault="000F196F" w:rsidP="000F196F">
      <w:pPr>
        <w:pStyle w:val="ConsPlusNonformat"/>
        <w:jc w:val="center"/>
        <w:rPr>
          <w:sz w:val="24"/>
          <w:szCs w:val="24"/>
        </w:rPr>
      </w:pPr>
    </w:p>
    <w:p w:rsidR="000F196F" w:rsidRDefault="000F196F" w:rsidP="000F1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ПОКАЗАТЕЛЕЙ ПО ОХРАНЕ ТРУДА ПО НОМИНАЦИИ</w:t>
      </w:r>
    </w:p>
    <w:p w:rsidR="000F196F" w:rsidRDefault="000F196F" w:rsidP="000F1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"ЛУЧШАЯ ОРГАНИЗАЦИЯ РАБОТЫ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96F" w:rsidRDefault="000F196F" w:rsidP="000F1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ОХРАНЫ ТРУДА"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41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Раздел I. ОБЩИЕ СВЕДЕНИЯ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Организация, индивидуальный предприниматель ____________________________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наименование; фамилия, имя, отчество (при наличии)</w:t>
      </w:r>
      <w:proofErr w:type="gramEnd"/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(для индивидуальных предпринимателей))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нахождения (место жительства) ____________________________________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Телефон/факс ___________________________________________________________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Организационно-правовая форма (для организаций) ________________________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Вид экономической деятельности  _____________________________________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Класс профессионального риска </w:t>
      </w:r>
      <w:hyperlink r:id="rId37" w:anchor="Par38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Ф.И.О. руководителя (полностью), рабочий телефон (для организаций) _____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Ф.И.О. специалиста по охране труда (полностью), рабочий телефон ________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Ф.И.О.  председателя выборного органа первичной профсоюзной организации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(полностью), рабочий телефон ______________________________________________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Регистрационный  номер  в  территориальном  органе  Фонда  социального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страхования Российской Федерации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264"/>
      <w:bookmarkEnd w:id="1"/>
      <w:r>
        <w:rPr>
          <w:rFonts w:ascii="Times New Roman" w:hAnsi="Times New Roman" w:cs="Times New Roman"/>
          <w:sz w:val="22"/>
          <w:szCs w:val="22"/>
        </w:rPr>
        <w:t xml:space="preserve">                   Раздел II. ПОКАЗАТЕЛИ ПО ОХРАНЕ ТРУДА</w:t>
      </w:r>
    </w:p>
    <w:tbl>
      <w:tblPr>
        <w:tblW w:w="957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593"/>
        <w:gridCol w:w="1416"/>
      </w:tblGrid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Данные на 1 января текущего года</w:t>
            </w:r>
          </w:p>
        </w:tc>
      </w:tr>
      <w:tr w:rsidR="000F196F" w:rsidTr="000F196F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outlineLvl w:val="3"/>
              <w:rPr>
                <w:sz w:val="28"/>
                <w:szCs w:val="28"/>
                <w:lang w:eastAsia="en-US"/>
              </w:rPr>
            </w:pPr>
            <w:bookmarkStart w:id="2" w:name="Par269"/>
            <w:bookmarkEnd w:id="2"/>
            <w:r>
              <w:rPr>
                <w:sz w:val="28"/>
                <w:szCs w:val="28"/>
                <w:lang w:eastAsia="en-US"/>
              </w:rPr>
              <w:t>1. Общие сведения об организации, индивидуальном предпринимателе</w:t>
            </w: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Среднесписочная численность работников,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коллективного договора,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работников и удельный вес работающих в условиях, не отвечающих санитарно-гигиеническим нормативам: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среднесписочной численности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работников и удельный вес работающих на оборудовании, не отвечающем требованиям безопасности: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среднесписочной численности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пострадавших от несчастных случаев на производстве в расчете на 1 тыс. работающих (коэффициент частоты)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пострадавших от несчастных случаев на производстве со смертельным исходом в расчете на 1 тыс. работающих (коэффициент смертности)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Потери трудоспособности от одного несчастного случая (коэффициент тяжести) </w:t>
            </w:r>
            <w:hyperlink r:id="rId38" w:anchor="Par384" w:history="1">
              <w:r>
                <w:rPr>
                  <w:rStyle w:val="a3"/>
                  <w:sz w:val="28"/>
                  <w:szCs w:val="28"/>
                  <w:lang w:eastAsia="en-US"/>
                </w:rPr>
                <w:t>&lt;3&gt;</w:t>
              </w:r>
            </w:hyperlink>
            <w:r>
              <w:rPr>
                <w:sz w:val="28"/>
                <w:szCs w:val="28"/>
                <w:lang w:eastAsia="en-US"/>
              </w:rPr>
              <w:t>,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дней нетрудоспособности и уровень заболеваемости с временной утратой трудоспособности: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дней нетрудоспособности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заболеваемости с временной утратой трудоспособности в расчете на 100 </w:t>
            </w:r>
            <w:proofErr w:type="gramStart"/>
            <w:r>
              <w:rPr>
                <w:sz w:val="28"/>
                <w:szCs w:val="28"/>
                <w:lang w:eastAsia="en-US"/>
              </w:rPr>
              <w:t>работающих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Аварийность на опасных производственных объектах,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hyperlink r:id="rId39" w:anchor="Par385" w:history="1">
              <w:r>
                <w:rPr>
                  <w:rStyle w:val="a3"/>
                  <w:sz w:val="28"/>
                  <w:szCs w:val="28"/>
                  <w:lang w:eastAsia="en-US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Обеспеченность оснащенными санитарно-бытовыми помещениями (гардеробными, душевыми, умывальными, комнатами личной гигиены женщин), % к нормам </w:t>
            </w:r>
            <w:hyperlink r:id="rId40" w:anchor="Par386" w:history="1">
              <w:r>
                <w:rPr>
                  <w:rStyle w:val="a3"/>
                  <w:sz w:val="28"/>
                  <w:szCs w:val="28"/>
                  <w:lang w:eastAsia="en-US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outlineLvl w:val="3"/>
              <w:rPr>
                <w:sz w:val="28"/>
                <w:szCs w:val="28"/>
                <w:lang w:eastAsia="en-US"/>
              </w:rPr>
            </w:pPr>
            <w:bookmarkStart w:id="3" w:name="Par321"/>
            <w:bookmarkEnd w:id="3"/>
            <w:r>
              <w:rPr>
                <w:sz w:val="28"/>
                <w:szCs w:val="28"/>
                <w:lang w:eastAsia="en-US"/>
              </w:rPr>
              <w:t>4. Показатели работы по охране труда</w:t>
            </w: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соглашения (программы, плана мероприятий) по улучшению условий и охраны труда, да (дата утверждения)/нет: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его выполнения, % от общего числа запланированных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Внедрение 3-(2-)ступенчатого контроля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службы (специалиста) по охране труда либо лица, выполняющего соответствующие функции по договору, да/нет </w:t>
            </w:r>
            <w:hyperlink r:id="rId41" w:anchor="Par387" w:history="1">
              <w:r>
                <w:rPr>
                  <w:rStyle w:val="a3"/>
                  <w:sz w:val="28"/>
                  <w:szCs w:val="28"/>
                  <w:lang w:eastAsia="en-US"/>
                </w:rPr>
                <w:t>&lt;6&gt;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службы (отдела, бюро) по охране труда, да/нет </w:t>
            </w:r>
            <w:hyperlink r:id="rId42" w:anchor="Par388" w:history="1">
              <w:r>
                <w:rPr>
                  <w:rStyle w:val="a3"/>
                  <w:sz w:val="28"/>
                  <w:szCs w:val="28"/>
                  <w:lang w:eastAsia="en-US"/>
                </w:rPr>
                <w:t>&lt;7&gt;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комитетов (комиссий) по охране труда или уполномоченных (доверенных) лиц по охране труда профсоюза (трудового коллектива),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области охраны труда руководителей и специалистов, % от их общей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охвата инструктажами по охране труда работников (отношение количества инструктажей, проведенных в установленные сроки, к общему количеству требуемых инструктажей)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проведенных Дней охраны труда (семинаров, круглых столов, выставок, консультаций)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bookmarkStart w:id="4" w:name="Par358"/>
            <w:bookmarkEnd w:id="4"/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проведения специальной оценки (аттестации рабочих мест) по условиям труда в организации, у индивидуального предпринимателя (количество рабочих мест, на которых проведена специальная оценка, к общему количеству рабочих мест) </w:t>
            </w:r>
            <w:hyperlink r:id="rId43" w:anchor="Par389" w:history="1">
              <w:r>
                <w:rPr>
                  <w:rStyle w:val="a3"/>
                  <w:sz w:val="28"/>
                  <w:szCs w:val="28"/>
                  <w:lang w:eastAsia="en-US"/>
                </w:rPr>
                <w:t>&lt;8&gt;</w:t>
              </w:r>
            </w:hyperlink>
            <w:r>
              <w:rPr>
                <w:sz w:val="28"/>
                <w:szCs w:val="28"/>
                <w:lang w:eastAsia="en-US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охвата работников проведением обязательных предварительных и периодических медицинских осмотров (обследований), % от количества работников, подлежащих </w:t>
            </w:r>
            <w:r>
              <w:rPr>
                <w:sz w:val="28"/>
                <w:szCs w:val="28"/>
                <w:lang w:eastAsia="en-US"/>
              </w:rPr>
              <w:lastRenderedPageBreak/>
              <w:t>данным осмотрам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выполнения предписаний органов надзора и контроля (отношение количества выполненных пунктов к общему количеству выявленных и подлежащих устранению в прошедшем году),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F196F" w:rsidRDefault="000F196F" w:rsidP="000F196F">
      <w:pPr>
        <w:widowControl w:val="0"/>
        <w:adjustRightInd w:val="0"/>
        <w:jc w:val="both"/>
        <w:rPr>
          <w:sz w:val="28"/>
          <w:szCs w:val="28"/>
          <w:lang w:eastAsia="en-US"/>
        </w:rPr>
      </w:pP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                   _____________________________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                     подпись, Ф.И.О.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выборного органа                 _____________________________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</w:t>
      </w:r>
      <w:hyperlink r:id="rId44" w:anchor="Par39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&lt;9&gt;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подпись, Ф.И.О.</w:t>
      </w:r>
    </w:p>
    <w:p w:rsidR="000F196F" w:rsidRDefault="000F196F" w:rsidP="000F1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(представитель работников)</w:t>
      </w:r>
    </w:p>
    <w:p w:rsidR="000F196F" w:rsidRDefault="000F196F" w:rsidP="000F196F">
      <w:pPr>
        <w:widowControl w:val="0"/>
        <w:adjustRightInd w:val="0"/>
        <w:jc w:val="both"/>
        <w:rPr>
          <w:sz w:val="28"/>
          <w:szCs w:val="28"/>
        </w:rPr>
      </w:pP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0F196F" w:rsidRDefault="000F196F" w:rsidP="000F196F">
      <w:pPr>
        <w:widowControl w:val="0"/>
        <w:pBdr>
          <w:top w:val="single" w:sz="6" w:space="0" w:color="auto"/>
        </w:pBdr>
        <w:adjustRightInd w:val="0"/>
        <w:spacing w:before="100" w:after="100"/>
        <w:rPr>
          <w:sz w:val="2"/>
          <w:szCs w:val="2"/>
        </w:rPr>
      </w:pP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8"/>
          <w:szCs w:val="28"/>
        </w:rPr>
      </w:pPr>
      <w:bookmarkStart w:id="5" w:name="Par383"/>
      <w:bookmarkEnd w:id="5"/>
      <w:r>
        <w:rPr>
          <w:sz w:val="28"/>
          <w:szCs w:val="28"/>
        </w:rPr>
        <w:t>&lt;2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соответствии с Правилами отнесения отраслей (</w:t>
      </w:r>
      <w:proofErr w:type="spellStart"/>
      <w:r>
        <w:rPr>
          <w:sz w:val="28"/>
          <w:szCs w:val="28"/>
        </w:rPr>
        <w:t>подотраслей</w:t>
      </w:r>
      <w:proofErr w:type="spellEnd"/>
      <w:r>
        <w:rPr>
          <w:sz w:val="28"/>
          <w:szCs w:val="28"/>
        </w:rPr>
        <w:t>) экономики к классам профессионального риска, утверждаемыми постановлением Правительства Российской Федерации.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8"/>
          <w:szCs w:val="28"/>
        </w:rPr>
      </w:pPr>
      <w:bookmarkStart w:id="6" w:name="Par384"/>
      <w:bookmarkEnd w:id="6"/>
      <w:r>
        <w:rPr>
          <w:sz w:val="28"/>
          <w:szCs w:val="28"/>
        </w:rPr>
        <w:t>&lt;3</w:t>
      </w:r>
      <w:proofErr w:type="gramStart"/>
      <w:r>
        <w:rPr>
          <w:sz w:val="28"/>
          <w:szCs w:val="28"/>
        </w:rPr>
        <w:t>&gt; Б</w:t>
      </w:r>
      <w:proofErr w:type="gramEnd"/>
      <w:r>
        <w:rPr>
          <w:sz w:val="28"/>
          <w:szCs w:val="28"/>
        </w:rPr>
        <w:t>ез учета несчастных случаев со смертельным исходом.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8"/>
          <w:szCs w:val="28"/>
        </w:rPr>
      </w:pPr>
      <w:bookmarkStart w:id="7" w:name="Par385"/>
      <w:bookmarkEnd w:id="7"/>
      <w:r>
        <w:rPr>
          <w:sz w:val="28"/>
          <w:szCs w:val="28"/>
        </w:rPr>
        <w:t>&lt;4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соответствии с действующими нормами бесплатной выдачи работникам средств индивидуальной защиты.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8"/>
          <w:szCs w:val="28"/>
        </w:rPr>
      </w:pPr>
      <w:bookmarkStart w:id="8" w:name="Par386"/>
      <w:bookmarkEnd w:id="8"/>
      <w:r>
        <w:rPr>
          <w:sz w:val="28"/>
          <w:szCs w:val="28"/>
        </w:rPr>
        <w:t>&lt;5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соответствии с требованиями, установленными СНиП 2.09.04-87 "Административные и бытовые здания", утвержденными постановлением Государственного строительного комитета СССР от 30 декабря 1987 года N 313.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8"/>
          <w:szCs w:val="28"/>
        </w:rPr>
      </w:pPr>
      <w:bookmarkStart w:id="9" w:name="Par387"/>
      <w:bookmarkEnd w:id="9"/>
      <w:r>
        <w:rPr>
          <w:sz w:val="28"/>
          <w:szCs w:val="28"/>
        </w:rPr>
        <w:t>&lt;6</w:t>
      </w:r>
      <w:proofErr w:type="gramStart"/>
      <w:r>
        <w:rPr>
          <w:sz w:val="28"/>
          <w:szCs w:val="28"/>
        </w:rPr>
        <w:t>&gt; Д</w:t>
      </w:r>
      <w:proofErr w:type="gramEnd"/>
      <w:r>
        <w:rPr>
          <w:sz w:val="28"/>
          <w:szCs w:val="28"/>
        </w:rPr>
        <w:t>ля организаций, индивидуальных предпринимателей с численностью 50 и менее работников.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8"/>
          <w:szCs w:val="28"/>
        </w:rPr>
      </w:pPr>
      <w:bookmarkStart w:id="10" w:name="Par388"/>
      <w:bookmarkEnd w:id="10"/>
      <w:r>
        <w:rPr>
          <w:sz w:val="28"/>
          <w:szCs w:val="28"/>
        </w:rPr>
        <w:t>&lt;7</w:t>
      </w:r>
      <w:proofErr w:type="gramStart"/>
      <w:r>
        <w:rPr>
          <w:sz w:val="28"/>
          <w:szCs w:val="28"/>
        </w:rPr>
        <w:t>&gt; Д</w:t>
      </w:r>
      <w:proofErr w:type="gramEnd"/>
      <w:r>
        <w:rPr>
          <w:sz w:val="28"/>
          <w:szCs w:val="28"/>
        </w:rPr>
        <w:t>ля организаций, индивидуальных предпринимателей с численностью более 50 работников.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8"/>
          <w:szCs w:val="28"/>
        </w:rPr>
      </w:pPr>
      <w:bookmarkStart w:id="11" w:name="Par389"/>
      <w:bookmarkEnd w:id="11"/>
      <w:r>
        <w:rPr>
          <w:sz w:val="28"/>
          <w:szCs w:val="28"/>
        </w:rPr>
        <w:t>&lt;8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читываются материалы специальной оценки (аттестации) за последние 5 лет (или менее 5 лет) в соответствии с действующими нормативными актами.</w:t>
      </w:r>
    </w:p>
    <w:p w:rsidR="000F196F" w:rsidRDefault="000F196F" w:rsidP="000F196F">
      <w:pPr>
        <w:widowControl w:val="0"/>
        <w:adjustRightInd w:val="0"/>
        <w:ind w:firstLine="540"/>
        <w:jc w:val="both"/>
        <w:rPr>
          <w:sz w:val="28"/>
          <w:szCs w:val="28"/>
        </w:rPr>
      </w:pPr>
      <w:bookmarkStart w:id="12" w:name="Par390"/>
      <w:bookmarkEnd w:id="12"/>
      <w:r>
        <w:rPr>
          <w:sz w:val="28"/>
          <w:szCs w:val="28"/>
        </w:rPr>
        <w:t>&lt;9</w:t>
      </w:r>
      <w:proofErr w:type="gramStart"/>
      <w:r>
        <w:rPr>
          <w:sz w:val="28"/>
          <w:szCs w:val="28"/>
        </w:rPr>
        <w:t>&gt; П</w:t>
      </w:r>
      <w:proofErr w:type="gramEnd"/>
      <w:r>
        <w:rPr>
          <w:sz w:val="28"/>
          <w:szCs w:val="28"/>
        </w:rPr>
        <w:t>ри его наличии.</w:t>
      </w:r>
    </w:p>
    <w:p w:rsidR="000F196F" w:rsidRDefault="000F196F" w:rsidP="000F196F">
      <w:pPr>
        <w:autoSpaceDE/>
        <w:spacing w:after="200" w:line="276" w:lineRule="auto"/>
      </w:pPr>
      <w:r>
        <w:br w:type="page"/>
      </w:r>
    </w:p>
    <w:p w:rsidR="000F196F" w:rsidRDefault="000F196F" w:rsidP="000F196F">
      <w:pPr>
        <w:widowControl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F196F" w:rsidRDefault="000F196F" w:rsidP="000F196F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0F196F" w:rsidRDefault="000F196F" w:rsidP="000F196F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конкурсе на лучшую организацию работы</w:t>
      </w:r>
    </w:p>
    <w:p w:rsidR="000F196F" w:rsidRDefault="000F196F" w:rsidP="000F196F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охраны труда в Иркутской области</w:t>
      </w:r>
    </w:p>
    <w:p w:rsidR="000F196F" w:rsidRDefault="000F196F" w:rsidP="000F196F">
      <w:pPr>
        <w:widowControl w:val="0"/>
        <w:adjustRightInd w:val="0"/>
        <w:jc w:val="both"/>
        <w:rPr>
          <w:sz w:val="28"/>
          <w:szCs w:val="28"/>
        </w:rPr>
      </w:pPr>
    </w:p>
    <w:p w:rsidR="000F196F" w:rsidRDefault="000F196F" w:rsidP="000F196F">
      <w:pPr>
        <w:widowControl w:val="0"/>
        <w:adjustRightInd w:val="0"/>
        <w:jc w:val="center"/>
        <w:rPr>
          <w:sz w:val="22"/>
          <w:szCs w:val="22"/>
        </w:rPr>
      </w:pPr>
      <w:bookmarkStart w:id="13" w:name="Par544"/>
      <w:bookmarkEnd w:id="13"/>
      <w:r>
        <w:rPr>
          <w:sz w:val="22"/>
          <w:szCs w:val="22"/>
        </w:rPr>
        <w:t>ТАБЛИЦА ОЦЕНОЧНЫХ ПОКАЗАТЕЛЕЙ ПО ОХРАНЕ ТРУДА ПО НОМИНАЦИИ</w:t>
      </w:r>
    </w:p>
    <w:p w:rsidR="000F196F" w:rsidRDefault="000F196F" w:rsidP="000F196F">
      <w:pPr>
        <w:widowControl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"ЛУЧШАЯ ОРГАНИЗАЦИЯ РАБОТЫ</w:t>
      </w:r>
    </w:p>
    <w:p w:rsidR="000F196F" w:rsidRDefault="000F196F" w:rsidP="000F196F">
      <w:pPr>
        <w:widowControl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В СФЕРЕ ОХРАНЫ ТРУДА"</w:t>
      </w:r>
    </w:p>
    <w:p w:rsidR="000F196F" w:rsidRDefault="000F196F" w:rsidP="000F196F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7427"/>
        <w:gridCol w:w="1531"/>
      </w:tblGrid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</w:t>
            </w:r>
          </w:p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0F196F" w:rsidTr="000F196F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14" w:name="Par553"/>
            <w:bookmarkEnd w:id="14"/>
            <w:r>
              <w:rPr>
                <w:sz w:val="28"/>
                <w:szCs w:val="28"/>
                <w:lang w:eastAsia="en-US"/>
              </w:rPr>
              <w:t>1. Общие сведения об организации, индивидуальном предпринимателе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Среднесписочная численность работников,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коллективного договора, да (дата утверждения)/нет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работников и удельный вес работающих в условиях, не отвечающих санитарно-гигиеническим нормативам: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среднесписочной численности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15% до 25%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25%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работников и удельный вес работающих на оборудовании, не отвечающем требованиям безопасности: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среднесписочной численности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0F196F" w:rsidTr="000F196F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15" w:name="Par602"/>
            <w:bookmarkEnd w:id="15"/>
            <w:r>
              <w:rPr>
                <w:sz w:val="28"/>
                <w:szCs w:val="28"/>
                <w:lang w:eastAsia="en-US"/>
              </w:rPr>
              <w:lastRenderedPageBreak/>
              <w:t>2. Показатели производственного травматизма, заболеваемости (в том числе профессиональной), аварийности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пострадавших от несчастных случаев на производстве в расчете на 1 тыс. работающих (коэффициент частоты)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4 до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пострадавших от несчастных случаев на производстве со смертельным исходом в расчете на 1 тыс. работающих (коэффициент смертности)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Потери трудоспособности от одного несчастного случая (коэффициент тяжести), дней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 дней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20 до 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дней нетрудоспособности и уровень заболеваемости с временной утратой трудоспособности: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дней нетрудоспособности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заболеваемости с временной утратой трудоспособности в расчете на 100 </w:t>
            </w:r>
            <w:proofErr w:type="gramStart"/>
            <w:r>
              <w:rPr>
                <w:sz w:val="28"/>
                <w:szCs w:val="28"/>
                <w:lang w:eastAsia="en-US"/>
              </w:rPr>
              <w:t>работающих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500 дней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500 дней до 800 дней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800 дней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Аварийность на опасных производственных объектах, да/нет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196F" w:rsidTr="000F196F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16" w:name="Par657"/>
            <w:bookmarkEnd w:id="16"/>
            <w:r>
              <w:rPr>
                <w:sz w:val="28"/>
                <w:szCs w:val="28"/>
                <w:lang w:eastAsia="en-US"/>
              </w:rPr>
              <w:t xml:space="preserve">3. Показатели обеспечения работников сертифицированными средствами </w:t>
            </w:r>
            <w:r>
              <w:rPr>
                <w:sz w:val="28"/>
                <w:szCs w:val="28"/>
                <w:lang w:eastAsia="en-US"/>
              </w:rPr>
              <w:lastRenderedPageBreak/>
              <w:t>индивидуальной защиты и оснащенными санитарно-бытовыми помещениями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80% до 90%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90% до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Обеспеченность оснащенными санитарно-бытовыми помещениями (гардеробными, душевыми, умывальными, комнатами личной гигиены женщин), % к нормам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50% до 75%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75% до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F196F" w:rsidTr="000F196F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17" w:name="Par682"/>
            <w:bookmarkEnd w:id="17"/>
            <w:r>
              <w:rPr>
                <w:sz w:val="28"/>
                <w:szCs w:val="28"/>
                <w:lang w:eastAsia="en-US"/>
              </w:rPr>
              <w:t>4. Показатели работы по охране труда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соглашения (программы, плана мероприятий) по улучшению условий и охраны труда, да (дата утверждения)/нет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его выполнения, % от общего числа запланированных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50% до 75%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75% до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Внедрение 3-(2-)ступенчатого контроля по охране труда, да/нет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службы (специалиста) по охране труда либо лица, выполняющего соответствующие функции по договору, да/нет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службы (отдела, бюро) по охране труда, да/нет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комитетов (комиссий) по охране труда или уполномоченных (доверенных) лиц по охране труда профсоюза (трудового коллектива), да/нет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области охраны труда руководителей и специалистов, % от их общей численности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90%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90%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охвата инструктажами по охране труда работников (отношение количества инструктажей, проведенных в установленные сроки, к общему количеству требуемых инструктажей)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80 до 99%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оборудованного кабинета (уголка) по охране </w:t>
            </w:r>
            <w:r>
              <w:rPr>
                <w:sz w:val="28"/>
                <w:szCs w:val="28"/>
                <w:lang w:eastAsia="en-US"/>
              </w:rPr>
              <w:lastRenderedPageBreak/>
              <w:t>труда, да/нет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проведенных Дней охраны труда (семинаров, круглых столов, выставок, консультаций)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и более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 до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проводились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проведения специальной оценки (аттестации рабочих мест) по условиям труда в организации, у индивидуального предпринимателя (количество рабочих мест, на которых проведена специальная оценка (аттестация), к общему количеству рабочих мест),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Специальная оценка не проводилась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30 до 50%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50 до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80 до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охвата работников проведением обязательных предварительных и периодических медицинских осмотров (обследований), % от количества работников, подлежащих данным осмотрам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80% до 90%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90%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выполнения предписаний органов надзора и контроля (отношение количества выполненных пунктов к общему количеству выявленных и подлежащих устранению в прошедшем году),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75%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0F196F" w:rsidTr="000F19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75%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196F" w:rsidTr="000F196F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96F" w:rsidRDefault="000F196F">
            <w:pPr>
              <w:widowControl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92B8E" w:rsidRDefault="00F92B8E">
      <w:bookmarkStart w:id="18" w:name="_GoBack"/>
      <w:bookmarkEnd w:id="18"/>
    </w:p>
    <w:sectPr w:rsidR="00F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10" w:rsidRDefault="007A3110" w:rsidP="000F196F">
      <w:r>
        <w:separator/>
      </w:r>
    </w:p>
  </w:endnote>
  <w:endnote w:type="continuationSeparator" w:id="0">
    <w:p w:rsidR="007A3110" w:rsidRDefault="007A3110" w:rsidP="000F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10" w:rsidRDefault="007A3110" w:rsidP="000F196F">
      <w:r>
        <w:separator/>
      </w:r>
    </w:p>
  </w:footnote>
  <w:footnote w:type="continuationSeparator" w:id="0">
    <w:p w:rsidR="007A3110" w:rsidRDefault="007A3110" w:rsidP="000F196F">
      <w:r>
        <w:continuationSeparator/>
      </w:r>
    </w:p>
  </w:footnote>
  <w:footnote w:id="1">
    <w:p w:rsidR="000F196F" w:rsidRDefault="000F196F" w:rsidP="000F196F">
      <w:pPr>
        <w:pStyle w:val="a4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Определяется в соответствии с трудовым законодательством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6A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196F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A3110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61A6A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96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0F196F"/>
  </w:style>
  <w:style w:type="character" w:customStyle="1" w:styleId="a5">
    <w:name w:val="Текст сноски Знак"/>
    <w:basedOn w:val="a0"/>
    <w:link w:val="a4"/>
    <w:semiHidden/>
    <w:rsid w:val="000F1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F196F"/>
    <w:pPr>
      <w:widowControl w:val="0"/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0F19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0F196F"/>
    <w:pPr>
      <w:widowControl w:val="0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F19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F19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0F1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footnote reference"/>
    <w:semiHidden/>
    <w:unhideWhenUsed/>
    <w:rsid w:val="000F19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96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0F196F"/>
  </w:style>
  <w:style w:type="character" w:customStyle="1" w:styleId="a5">
    <w:name w:val="Текст сноски Знак"/>
    <w:basedOn w:val="a0"/>
    <w:link w:val="a4"/>
    <w:semiHidden/>
    <w:rsid w:val="000F1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0F196F"/>
    <w:pPr>
      <w:widowControl w:val="0"/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0F19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0F196F"/>
    <w:pPr>
      <w:widowControl w:val="0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F19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F19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0F1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footnote reference"/>
    <w:semiHidden/>
    <w:unhideWhenUsed/>
    <w:rsid w:val="000F1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8619C1D06BC4C59D55BA809FE77F517CAD784684C650ADE2D66A83B89DA0A85DFB643673BF461XB10I" TargetMode="External"/><Relationship Id="rId13" Type="http://schemas.openxmlformats.org/officeDocument/2006/relationships/hyperlink" Target="consultantplus://offline/ref=6FB8619C1D06BC4C59D55BA809FE77F517CAD784684C650ADE2D66A83B89DA0A85DFB643673BF066XB16I" TargetMode="External"/><Relationship Id="rId18" Type="http://schemas.openxmlformats.org/officeDocument/2006/relationships/hyperlink" Target="consultantplus://offline/ref=6FB8619C1D06BC4C59D55BA809FE77F517CAD784684C650ADE2D66A83B89DA0A85DFB643673BF263XB14I" TargetMode="External"/><Relationship Id="rId26" Type="http://schemas.openxmlformats.org/officeDocument/2006/relationships/hyperlink" Target="consultantplus://offline/ref=6FB8619C1D06BC4C59D55BA809FE77F517CAD784684C650ADE2D66A83B89DA0A85DFB6436739F766XB18I" TargetMode="External"/><Relationship Id="rId39" Type="http://schemas.openxmlformats.org/officeDocument/2006/relationships/hyperlink" Target="file:///C:\Documents%20and%20Settings\User\Local%20Settings\Application%20Data\Opera\Opera\temporary_downloads\&#1087;&#1086;&#1083;&#1086;&#1078;&#1077;&#1085;&#1080;&#1077;&#1089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FB8619C1D06BC4C59D55BA809FE77F517CAD784684C650ADE2D66A83B89DA0A85DFB643673AF560XB15I" TargetMode="External"/><Relationship Id="rId34" Type="http://schemas.openxmlformats.org/officeDocument/2006/relationships/hyperlink" Target="consultantplus://offline/ref=6FB8619C1D06BC4C59D55BA809FE77F517CAD784684C650ADE2D66A83B89DA0A85DFB6436739FC65XB14I" TargetMode="External"/><Relationship Id="rId42" Type="http://schemas.openxmlformats.org/officeDocument/2006/relationships/hyperlink" Target="file:///C:\Documents%20and%20Settings\User\Local%20Settings\Application%20Data\Opera\Opera\temporary_downloads\&#1087;&#1086;&#1083;&#1086;&#1078;&#1077;&#1085;&#1080;&#1077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B8619C1D06BC4C59D55BA809FE77F517CAD784684C650ADE2D66A83B89DA0A85DFB643673BF167XB19I" TargetMode="External"/><Relationship Id="rId17" Type="http://schemas.openxmlformats.org/officeDocument/2006/relationships/hyperlink" Target="consultantplus://offline/ref=6FB8619C1D06BC4C59D55BA809FE77F517CAD784684C650ADE2D66A83B89DA0A85DFB643673BF367XB14I" TargetMode="External"/><Relationship Id="rId25" Type="http://schemas.openxmlformats.org/officeDocument/2006/relationships/hyperlink" Target="consultantplus://offline/ref=6FB8619C1D06BC4C59D55BA809FE77F517CAD784684C650ADE2D66A83B89DA0A85DFB643673AF066XB15I" TargetMode="External"/><Relationship Id="rId33" Type="http://schemas.openxmlformats.org/officeDocument/2006/relationships/hyperlink" Target="consultantplus://offline/ref=6FB8619C1D06BC4C59D55BA809FE77F517CAD784684C650ADE2D66A83B89DA0A85DFB6436739F268XB16I" TargetMode="External"/><Relationship Id="rId38" Type="http://schemas.openxmlformats.org/officeDocument/2006/relationships/hyperlink" Target="file:///C:\Documents%20and%20Settings\User\Local%20Settings\Application%20Data\Opera\Opera\temporary_downloads\&#1087;&#1086;&#1083;&#1086;&#1078;&#1077;&#1085;&#1080;&#1077;&#1089;.doc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B8619C1D06BC4C59D55BA809FE77F517CAD784684C650ADE2D66A83B89DA0A85DFB643673BF366XB17I" TargetMode="External"/><Relationship Id="rId20" Type="http://schemas.openxmlformats.org/officeDocument/2006/relationships/hyperlink" Target="consultantplus://offline/ref=6FB8619C1D06BC4C59D55BA809FE77F517CAD784684C650ADE2D66A83B89DA0A85DFB643673BFD66XB18I" TargetMode="External"/><Relationship Id="rId29" Type="http://schemas.openxmlformats.org/officeDocument/2006/relationships/hyperlink" Target="consultantplus://offline/ref=6FB8619C1D06BC4C59D55BA809FE77F517CAD784684C650ADE2D66A83B89DA0A85DFB6436739FC63XB11I" TargetMode="External"/><Relationship Id="rId41" Type="http://schemas.openxmlformats.org/officeDocument/2006/relationships/hyperlink" Target="file:///C:\Documents%20and%20Settings\User\Local%20Settings\Application%20Data\Opera\Opera\temporary_downloads\&#1087;&#1086;&#1083;&#1086;&#1078;&#1077;&#1085;&#1080;&#1077;&#1089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B8619C1D06BC4C59D55BA809FE77F517CAD784684C650ADE2D66A83B89DA0A85DFB643673BF665XB14I" TargetMode="External"/><Relationship Id="rId24" Type="http://schemas.openxmlformats.org/officeDocument/2006/relationships/hyperlink" Target="consultantplus://offline/ref=6FB8619C1D06BC4C59D55BA809FE77F517CAD784684C650ADE2D66A83B89DA0A85DFB643673AF060XB18I" TargetMode="External"/><Relationship Id="rId32" Type="http://schemas.openxmlformats.org/officeDocument/2006/relationships/hyperlink" Target="consultantplus://offline/ref=6FB8619C1D06BC4C59D55BA809FE77F517CAD784684C650ADE2D66A83B89DA0A85DFB6436739F063XB14I" TargetMode="External"/><Relationship Id="rId37" Type="http://schemas.openxmlformats.org/officeDocument/2006/relationships/hyperlink" Target="file:///C:\Documents%20and%20Settings\User\Local%20Settings\Application%20Data\Opera\Opera\temporary_downloads\&#1087;&#1086;&#1083;&#1086;&#1078;&#1077;&#1085;&#1080;&#1077;&#1089;.docx" TargetMode="External"/><Relationship Id="rId40" Type="http://schemas.openxmlformats.org/officeDocument/2006/relationships/hyperlink" Target="file:///C:\Documents%20and%20Settings\User\Local%20Settings\Application%20Data\Opera\Opera\temporary_downloads\&#1087;&#1086;&#1083;&#1086;&#1078;&#1077;&#1085;&#1080;&#1077;&#1089;.doc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B8619C1D06BC4C59D55BA809FE77F517CAD784684C650ADE2D66A83B89DA0A85DFB643673BF362XB17I" TargetMode="External"/><Relationship Id="rId23" Type="http://schemas.openxmlformats.org/officeDocument/2006/relationships/hyperlink" Target="consultantplus://offline/ref=6FB8619C1D06BC4C59D55BA809FE77F517CAD784684C650ADE2D66A83B89DA0A85DFB643673AF663XB19I" TargetMode="External"/><Relationship Id="rId28" Type="http://schemas.openxmlformats.org/officeDocument/2006/relationships/hyperlink" Target="consultantplus://offline/ref=6FB8619C1D06BC4C59D55BA809FE77F517CAD784684C650ADE2D66A83B89DA0A85DFB6436739FD68XB16I" TargetMode="External"/><Relationship Id="rId36" Type="http://schemas.openxmlformats.org/officeDocument/2006/relationships/hyperlink" Target="consultantplus://offline/ref=6FB8619C1D06BC4C59D55BA809FE77F517CAD784684C650ADE2D66A83B89DA0A85DFB6436738F563XB13I" TargetMode="External"/><Relationship Id="rId10" Type="http://schemas.openxmlformats.org/officeDocument/2006/relationships/hyperlink" Target="consultantplus://offline/ref=6FB8619C1D06BC4C59D55BA809FE77F517CAD784684C650ADE2D66A83B89DA0A85DFB643673BF763XB10I" TargetMode="External"/><Relationship Id="rId19" Type="http://schemas.openxmlformats.org/officeDocument/2006/relationships/hyperlink" Target="consultantplus://offline/ref=6FB8619C1D06BC4C59D55BA809FE77F517CAD784684C650ADE2D66A83B89DA0A85DFB643673BF266XB16I" TargetMode="External"/><Relationship Id="rId31" Type="http://schemas.openxmlformats.org/officeDocument/2006/relationships/hyperlink" Target="consultantplus://offline/ref=6FB8619C1D06BC4C59D55BA809FE77F517CAD784684C650ADE2D66A83B89DA0A85DFB6436739F164XB16I" TargetMode="External"/><Relationship Id="rId44" Type="http://schemas.openxmlformats.org/officeDocument/2006/relationships/hyperlink" Target="file:///C:\Documents%20and%20Settings\User\Local%20Settings\Application%20Data\Opera\Opera\temporary_downloads\&#1087;&#1086;&#1083;&#1086;&#1078;&#1077;&#1085;&#1080;&#1077;&#108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B8619C1D06BC4C59D55BA809FE77F517CAD784684C650ADE2D66A83B89DA0A85DFB643673BF760XB10I" TargetMode="External"/><Relationship Id="rId14" Type="http://schemas.openxmlformats.org/officeDocument/2006/relationships/hyperlink" Target="consultantplus://offline/ref=6FB8619C1D06BC4C59D55BA809FE77F517CAD784684C650ADE2D66A83B89DA0A85DFB643673BF068XB11I" TargetMode="External"/><Relationship Id="rId22" Type="http://schemas.openxmlformats.org/officeDocument/2006/relationships/hyperlink" Target="consultantplus://offline/ref=6FB8619C1D06BC4C59D55BA809FE77F517CAD784684C650ADE2D66A83B89DA0A85DFB643673AF465XB15I" TargetMode="External"/><Relationship Id="rId27" Type="http://schemas.openxmlformats.org/officeDocument/2006/relationships/hyperlink" Target="consultantplus://offline/ref=6FB8619C1D06BC4C59D55BA809FE77F517CAD784684C650ADE2D66A83B89DA0A85DFB643673AF363XB14I" TargetMode="External"/><Relationship Id="rId30" Type="http://schemas.openxmlformats.org/officeDocument/2006/relationships/hyperlink" Target="consultantplus://offline/ref=6FB8619C1D06BC4C59D55BA809FE77F517CAD784684C650ADE2D66A83B89DA0A85DFB6436739F764XB13I" TargetMode="External"/><Relationship Id="rId35" Type="http://schemas.openxmlformats.org/officeDocument/2006/relationships/hyperlink" Target="consultantplus://offline/ref=6FB8619C1D06BC4C59D55BA809FE77F517CAD784684C650ADE2D66A83B89DA0A85DFB6436738F562XB19I" TargetMode="External"/><Relationship Id="rId43" Type="http://schemas.openxmlformats.org/officeDocument/2006/relationships/hyperlink" Target="file:///C:\Documents%20and%20Settings\User\Local%20Settings\Application%20Data\Opera\Opera\temporary_downloads\&#1087;&#1086;&#1083;&#1086;&#1078;&#1077;&#1085;&#1080;&#1077;&#108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4355</Words>
  <Characters>24828</Characters>
  <Application>Microsoft Office Word</Application>
  <DocSecurity>0</DocSecurity>
  <Lines>206</Lines>
  <Paragraphs>58</Paragraphs>
  <ScaleCrop>false</ScaleCrop>
  <Company>Home</Company>
  <LinksUpToDate>false</LinksUpToDate>
  <CharactersWithSpaces>29125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2015-02-06T03:12:00Z</dcterms:created>
  <dcterms:modified xsi:type="dcterms:W3CDTF">2015-02-06T03:14:00Z</dcterms:modified>
</cp:coreProperties>
</file>