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BC" w:rsidRPr="00140AC4" w:rsidRDefault="00923CBC" w:rsidP="0092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3CBC" w:rsidRPr="00140AC4" w:rsidRDefault="00923CBC" w:rsidP="0092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3CBC" w:rsidRPr="00140AC4" w:rsidRDefault="00923CBC" w:rsidP="0092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923CBC" w:rsidRPr="00140AC4" w:rsidRDefault="00923CBC" w:rsidP="0092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>ПЕТРОПАВЛОВСКОЕ</w:t>
      </w:r>
    </w:p>
    <w:p w:rsidR="00923CBC" w:rsidRPr="00140AC4" w:rsidRDefault="00923CBC" w:rsidP="0092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Pr="0088361D" w:rsidRDefault="00923CBC" w:rsidP="00923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№ 35</w:t>
      </w: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Pr="00F91FA5" w:rsidRDefault="00923CBC" w:rsidP="00923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03 дека</w:t>
      </w:r>
      <w:r w:rsidRPr="00F91FA5">
        <w:rPr>
          <w:rFonts w:ascii="Times New Roman" w:hAnsi="Times New Roman" w:cs="Times New Roman"/>
          <w:sz w:val="28"/>
          <w:szCs w:val="28"/>
        </w:rPr>
        <w:t xml:space="preserve">бря 2012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91FA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етропавловское</w:t>
      </w: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Default="00923CBC" w:rsidP="00923C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разработки и утверждения </w:t>
      </w:r>
    </w:p>
    <w:p w:rsidR="00923CBC" w:rsidRDefault="00923CBC" w:rsidP="00923C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регламентов муниципальных услуг»</w:t>
      </w: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CBC" w:rsidRDefault="00923CBC" w:rsidP="00923C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8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23CBC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7808B9">
        <w:rPr>
          <w:rFonts w:ascii="Times New Roman" w:hAnsi="Times New Roman" w:cs="Times New Roman"/>
          <w:sz w:val="28"/>
          <w:szCs w:val="28"/>
        </w:rPr>
        <w:t xml:space="preserve"> от 27.07.2010 года N 210-ФЗ "Об организации предоставления государственных и муниципальных услуг", </w:t>
      </w:r>
      <w:hyperlink r:id="rId5" w:history="1">
        <w:r w:rsidRPr="00923CBC">
          <w:rPr>
            <w:rStyle w:val="a3"/>
            <w:color w:val="auto"/>
            <w:sz w:val="28"/>
            <w:szCs w:val="28"/>
          </w:rPr>
          <w:t>Уставом</w:t>
        </w:r>
      </w:hyperlink>
      <w:r w:rsidRPr="0092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</w:t>
      </w:r>
      <w:r w:rsidRPr="007808B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923CBC" w:rsidRPr="007808B9" w:rsidRDefault="00923CBC" w:rsidP="00923CB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CBC" w:rsidRDefault="00923CBC" w:rsidP="00923C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8B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разработки и утверждения административных регламентов муниципальных услуг </w:t>
      </w:r>
      <w:r w:rsidRPr="00923CBC">
        <w:rPr>
          <w:rFonts w:ascii="Times New Roman" w:hAnsi="Times New Roman" w:cs="Times New Roman"/>
          <w:sz w:val="28"/>
          <w:szCs w:val="28"/>
        </w:rPr>
        <w:t>(</w:t>
      </w:r>
      <w:hyperlink r:id="rId6" w:anchor="sub_9991#sub_9991" w:history="1">
        <w:r w:rsidRPr="00923CBC">
          <w:rPr>
            <w:rStyle w:val="a3"/>
            <w:color w:val="auto"/>
            <w:sz w:val="28"/>
            <w:szCs w:val="28"/>
          </w:rPr>
          <w:t>Приложение N 1</w:t>
        </w:r>
      </w:hyperlink>
      <w:r w:rsidRPr="00923CBC">
        <w:rPr>
          <w:rFonts w:ascii="Times New Roman" w:hAnsi="Times New Roman" w:cs="Times New Roman"/>
          <w:sz w:val="28"/>
          <w:szCs w:val="28"/>
        </w:rPr>
        <w:t>).</w:t>
      </w:r>
    </w:p>
    <w:p w:rsidR="00923CBC" w:rsidRPr="007808B9" w:rsidRDefault="00923CBC" w:rsidP="00923C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Главы Петропавловского МО № 34 от 01.11.2011 г. «Об утверждении Положения о порядке разработки и утверждения административных регламентов муниципальных услуг». </w:t>
      </w:r>
    </w:p>
    <w:p w:rsidR="00923CBC" w:rsidRPr="007808B9" w:rsidRDefault="00923CBC" w:rsidP="00923C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8B9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923CBC">
          <w:rPr>
            <w:rStyle w:val="a3"/>
            <w:color w:val="auto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журнале « Информационный Вестник Петропавловского МО »</w:t>
      </w:r>
    </w:p>
    <w:p w:rsidR="00923CBC" w:rsidRPr="00F91FA5" w:rsidRDefault="00923CBC" w:rsidP="0092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AC4">
        <w:rPr>
          <w:rFonts w:ascii="Times New Roman" w:hAnsi="Times New Roman" w:cs="Times New Roman"/>
          <w:b/>
          <w:sz w:val="24"/>
          <w:szCs w:val="24"/>
        </w:rPr>
        <w:tab/>
      </w:r>
      <w:r w:rsidRPr="00F9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BC" w:rsidRPr="00F91FA5" w:rsidRDefault="00923CBC" w:rsidP="00923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Pr="00140AC4" w:rsidRDefault="00923CBC" w:rsidP="0092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BC" w:rsidRPr="00F91FA5" w:rsidRDefault="00923CBC" w:rsidP="00923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F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91FA5"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923CBC" w:rsidRPr="00F91FA5" w:rsidRDefault="00923CBC" w:rsidP="00923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F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1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FA5">
        <w:rPr>
          <w:rFonts w:ascii="Times New Roman" w:hAnsi="Times New Roman" w:cs="Times New Roman"/>
          <w:sz w:val="28"/>
          <w:szCs w:val="28"/>
        </w:rPr>
        <w:t>Исецких</w:t>
      </w:r>
      <w:proofErr w:type="spellEnd"/>
      <w:r w:rsidRPr="00F91FA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23CBC" w:rsidRDefault="00923CBC" w:rsidP="00923CBC">
      <w:pPr>
        <w:rPr>
          <w:rFonts w:ascii="Times New Roman" w:hAnsi="Times New Roman" w:cs="Times New Roman"/>
          <w:sz w:val="28"/>
          <w:szCs w:val="28"/>
        </w:rPr>
      </w:pPr>
    </w:p>
    <w:p w:rsidR="00923CBC" w:rsidRDefault="00923CBC" w:rsidP="00923CBC">
      <w:pPr>
        <w:rPr>
          <w:rFonts w:ascii="Times New Roman" w:hAnsi="Times New Roman" w:cs="Times New Roman"/>
          <w:sz w:val="28"/>
          <w:szCs w:val="28"/>
        </w:rPr>
      </w:pPr>
    </w:p>
    <w:p w:rsidR="00923CBC" w:rsidRDefault="00923CBC" w:rsidP="00923CBC">
      <w:pPr>
        <w:rPr>
          <w:rFonts w:ascii="Times New Roman" w:hAnsi="Times New Roman" w:cs="Times New Roman"/>
          <w:sz w:val="28"/>
          <w:szCs w:val="28"/>
        </w:rPr>
      </w:pPr>
    </w:p>
    <w:p w:rsidR="00923CBC" w:rsidRDefault="00923CBC" w:rsidP="00923CBC">
      <w:pPr>
        <w:rPr>
          <w:rFonts w:ascii="Times New Roman" w:hAnsi="Times New Roman" w:cs="Times New Roman"/>
          <w:sz w:val="28"/>
          <w:szCs w:val="28"/>
        </w:rPr>
      </w:pPr>
    </w:p>
    <w:p w:rsidR="00923CBC" w:rsidRPr="00FB6E78" w:rsidRDefault="00923CBC" w:rsidP="00923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E7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923CBC" w:rsidRPr="00FB6E78" w:rsidRDefault="00923CBC" w:rsidP="00923CBC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E7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8" w:anchor="sub_0#sub_0" w:history="1">
        <w:r w:rsidRPr="00923CBC">
          <w:rPr>
            <w:rStyle w:val="a3"/>
            <w:color w:val="auto"/>
            <w:sz w:val="24"/>
            <w:szCs w:val="24"/>
          </w:rPr>
          <w:t>Постановлению</w:t>
        </w:r>
      </w:hyperlink>
      <w:r w:rsidRPr="00FB6E7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923CBC" w:rsidRPr="00FB6E78" w:rsidRDefault="00923CBC" w:rsidP="00923CBC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Петропавлов</w:t>
      </w:r>
      <w:r w:rsidRPr="00FB6E7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образования</w:t>
      </w:r>
    </w:p>
    <w:p w:rsidR="00923CBC" w:rsidRPr="00FB6E78" w:rsidRDefault="00923CBC" w:rsidP="00923CBC">
      <w:pPr>
        <w:spacing w:after="0"/>
        <w:ind w:firstLine="69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от 03 декабря </w:t>
      </w:r>
      <w:r w:rsidRPr="00FB6E7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B6E7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2012 г</w:t>
        </w:r>
      </w:smartTag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 N 35</w:t>
      </w:r>
    </w:p>
    <w:p w:rsidR="00923CBC" w:rsidRPr="00FB6E78" w:rsidRDefault="00923CBC" w:rsidP="00923CB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923CBC" w:rsidRPr="00FB6E78" w:rsidRDefault="00923CBC" w:rsidP="00923CB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Положение</w:t>
      </w:r>
      <w:r w:rsidRPr="00FB6E78">
        <w:rPr>
          <w:rFonts w:ascii="Times New Roman" w:hAnsi="Times New Roman" w:cs="Times New Roman"/>
          <w:sz w:val="24"/>
          <w:szCs w:val="24"/>
        </w:rPr>
        <w:br/>
        <w:t>о порядке разработки и утверждения</w:t>
      </w:r>
      <w:r w:rsidRPr="00FB6E78">
        <w:rPr>
          <w:rFonts w:ascii="Times New Roman" w:hAnsi="Times New Roman" w:cs="Times New Roman"/>
          <w:sz w:val="24"/>
          <w:szCs w:val="24"/>
        </w:rPr>
        <w:br/>
        <w:t>административных регламентов муниципальных услуг</w:t>
      </w:r>
    </w:p>
    <w:p w:rsidR="00923CBC" w:rsidRPr="00FB6E78" w:rsidRDefault="00923CBC" w:rsidP="00923CBC">
      <w:pPr>
        <w:pStyle w:val="1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3CBC" w:rsidRPr="00FB6E78" w:rsidRDefault="00923CBC" w:rsidP="00923C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1.1. Положение о порядке разработки и утверждения административных регламентов муниципальных услуг (далее - Положение) разработано в соответствии с </w:t>
      </w:r>
      <w:hyperlink r:id="rId9" w:history="1">
        <w:r w:rsidRPr="00923CBC">
          <w:rPr>
            <w:rStyle w:val="a3"/>
            <w:color w:val="00A84C"/>
            <w:sz w:val="24"/>
            <w:szCs w:val="24"/>
          </w:rPr>
          <w:t>Федеральным законом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1.2. При разработке административных регламентов муниципальных услуг (далее – административные р</w:t>
      </w:r>
      <w:r>
        <w:rPr>
          <w:rFonts w:ascii="Times New Roman" w:hAnsi="Times New Roman" w:cs="Times New Roman"/>
          <w:sz w:val="24"/>
          <w:szCs w:val="24"/>
        </w:rPr>
        <w:t>егламенты) администрация Петропавлов</w:t>
      </w:r>
      <w:r w:rsidRPr="00FB6E78">
        <w:rPr>
          <w:rFonts w:ascii="Times New Roman" w:hAnsi="Times New Roman" w:cs="Times New Roman"/>
          <w:sz w:val="24"/>
          <w:szCs w:val="24"/>
        </w:rPr>
        <w:t>ского муниципального образования предусматривает оптимизацию (повышение качества) предоставления муниципальных услуг, в том числе: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2"/>
      <w:r w:rsidRPr="00FB6E78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федеральному, областному законодательству и муниципальным правовым актам;</w:t>
      </w:r>
    </w:p>
    <w:bookmarkEnd w:id="0"/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в)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исполнения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услуги. Администрация Петропавлов</w:t>
      </w:r>
      <w:r w:rsidRPr="00FB6E78">
        <w:rPr>
          <w:rFonts w:ascii="Times New Roman" w:hAnsi="Times New Roman" w:cs="Times New Roman"/>
          <w:sz w:val="24"/>
          <w:szCs w:val="24"/>
        </w:rPr>
        <w:t>ского муниципального образования, осуществляет подготовку административного регламента, может установить в административном регламенте сокращенные сроки предоставления муниципальной услуги;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4"/>
      <w:r w:rsidRPr="00FB6E78">
        <w:rPr>
          <w:rFonts w:ascii="Times New Roman" w:hAnsi="Times New Roman" w:cs="Times New Roman"/>
          <w:sz w:val="24"/>
          <w:szCs w:val="24"/>
        </w:rPr>
        <w:t>г) указание об ответственности должностных лиц за несоблюдение ими требований административных регламентов предоставления муниципальной услуги при выполнении административных процедур или административных действий;</w:t>
      </w:r>
      <w:bookmarkEnd w:id="1"/>
    </w:p>
    <w:p w:rsidR="00923CBC" w:rsidRDefault="00923CBC" w:rsidP="00923CB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2. Требования к структуре административных регламентов</w:t>
      </w:r>
    </w:p>
    <w:p w:rsidR="00923CBC" w:rsidRPr="00FB6E78" w:rsidRDefault="00923CBC" w:rsidP="00923CBC"/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2.1. Структура административного регламента должна содержать разделы, определенные </w:t>
      </w:r>
      <w:hyperlink r:id="rId10" w:history="1">
        <w:r w:rsidRPr="00FB6E78">
          <w:rPr>
            <w:rStyle w:val="a3"/>
            <w:sz w:val="24"/>
            <w:szCs w:val="24"/>
          </w:rPr>
          <w:t>с</w:t>
        </w:r>
        <w:r w:rsidRPr="00923CBC">
          <w:rPr>
            <w:rStyle w:val="a3"/>
            <w:sz w:val="24"/>
            <w:szCs w:val="24"/>
          </w:rPr>
          <w:t>татьей 12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2.2. В разделе "Общие положения" указывается наименование муниципальной услуги.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В данном разделе указывается наименова</w:t>
      </w:r>
      <w:r>
        <w:rPr>
          <w:rFonts w:ascii="Times New Roman" w:hAnsi="Times New Roman" w:cs="Times New Roman"/>
          <w:sz w:val="24"/>
          <w:szCs w:val="24"/>
        </w:rPr>
        <w:t>ние органа администрации Петропавлов</w:t>
      </w:r>
      <w:r w:rsidRPr="00FB6E78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муниципальных организаций, предоставляющих муниципальную услугу. 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2.3. В разделе "Стандарт предоставления муниципальной услуги" содержатся основные требования к условиям и порядку предоставления муниципальной услуги и представляют собой заданные характеристики непосредственно административных процедур и действий исполняющих их органов администрации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FB6E78">
        <w:rPr>
          <w:rFonts w:ascii="Times New Roman" w:hAnsi="Times New Roman" w:cs="Times New Roman"/>
          <w:sz w:val="24"/>
          <w:szCs w:val="24"/>
        </w:rPr>
        <w:t>ского муниципального образования и муниципальных служащих, которые осуществляют соответствующую деятельность в пользу заявителей.</w:t>
      </w:r>
    </w:p>
    <w:p w:rsidR="00923CBC" w:rsidRPr="00FB6E78" w:rsidRDefault="00923CBC" w:rsidP="0092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lastRenderedPageBreak/>
        <w:t xml:space="preserve">В данном разделе указываются требования, установленные </w:t>
      </w:r>
      <w:hyperlink r:id="rId11" w:history="1">
        <w:r w:rsidRPr="00FB6E78">
          <w:rPr>
            <w:rStyle w:val="a3"/>
            <w:sz w:val="24"/>
            <w:szCs w:val="24"/>
          </w:rPr>
          <w:t>статьей 14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требования </w:t>
      </w:r>
      <w:hyperlink r:id="rId12" w:history="1">
        <w:r w:rsidRPr="00FB6E78">
          <w:rPr>
            <w:rStyle w:val="a3"/>
            <w:sz w:val="24"/>
            <w:szCs w:val="24"/>
          </w:rPr>
          <w:t>статьи 7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закона.</w:t>
      </w:r>
    </w:p>
    <w:p w:rsidR="00923CBC" w:rsidRPr="00FB6E78" w:rsidRDefault="00923CBC" w:rsidP="0092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2.4. В разделе "Формы </w:t>
      </w:r>
      <w:proofErr w:type="gramStart"/>
      <w:r w:rsidRPr="00FB6E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6E7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регламента" указываются порядок и формы контроля за действиями муниципальных служащих, осуществляющих работу с заявителями и исполняющих процедуры, установленные административным регламентом:</w:t>
      </w:r>
    </w:p>
    <w:p w:rsidR="00923CBC" w:rsidRPr="00FB6E78" w:rsidRDefault="00923CBC" w:rsidP="0092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FB6E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6E7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3CBC" w:rsidRPr="00FB6E78" w:rsidRDefault="00923CBC" w:rsidP="0092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6E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6E7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923CBC" w:rsidRPr="00FB6E78" w:rsidRDefault="00923CBC" w:rsidP="0092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в) ответственность муниципальных служащих органа администрации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FB6E78">
        <w:rPr>
          <w:rFonts w:ascii="Times New Roman" w:hAnsi="Times New Roman" w:cs="Times New Roman"/>
          <w:sz w:val="24"/>
          <w:szCs w:val="24"/>
        </w:rPr>
        <w:t>ского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3CBC" w:rsidRPr="00FB6E78" w:rsidRDefault="00923CBC" w:rsidP="00923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4"/>
      <w:r w:rsidRPr="00FB6E78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FB6E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6E7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"/>
    <w:p w:rsidR="00923CBC" w:rsidRPr="00FB6E78" w:rsidRDefault="00923CBC" w:rsidP="00923C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B6E78">
        <w:rPr>
          <w:rFonts w:ascii="Times New Roman" w:hAnsi="Times New Roman" w:cs="Times New Roman"/>
          <w:sz w:val="24"/>
          <w:szCs w:val="24"/>
        </w:rPr>
        <w:t>В разделе "Досудебный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служащих" приводятся сведения о порядке обжалования заявителями действий (бездействий) и решений, осуществляемых (принятых) в ходе выполнения административного регламента, включая имя и должность лица, ответственного за прием жалоб, график его работы, типовые формы обращений (жалоб).</w:t>
      </w:r>
      <w:proofErr w:type="gramEnd"/>
      <w:r w:rsidRPr="00FB6E78">
        <w:rPr>
          <w:rFonts w:ascii="Times New Roman" w:hAnsi="Times New Roman" w:cs="Times New Roman"/>
          <w:sz w:val="24"/>
          <w:szCs w:val="24"/>
        </w:rPr>
        <w:t xml:space="preserve"> Также указывается номер телефона, по которому можно сообщить о нарушении специалистом положений административного регламента: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3"/>
      <w:r w:rsidRPr="00FB6E78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отказа в рассмотрении жалобы (претензии) либо приостановления ее рассмотрения;</w:t>
      </w:r>
    </w:p>
    <w:bookmarkEnd w:id="3"/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E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6E78">
        <w:rPr>
          <w:rFonts w:ascii="Times New Roman" w:hAnsi="Times New Roman" w:cs="Times New Roman"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66"/>
      <w:r w:rsidRPr="00FB6E78">
        <w:rPr>
          <w:rFonts w:ascii="Times New Roman" w:hAnsi="Times New Roman" w:cs="Times New Roman"/>
          <w:sz w:val="24"/>
          <w:szCs w:val="24"/>
        </w:rPr>
        <w:t>е) органы администрации и должностные лица, которым может быть адресована жалоба (претензия) заявителя в досудебном (внесудебном) порядке;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7"/>
      <w:bookmarkEnd w:id="4"/>
      <w:r w:rsidRPr="00FB6E78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8"/>
      <w:bookmarkEnd w:id="5"/>
      <w:proofErr w:type="spellStart"/>
      <w:r w:rsidRPr="00FB6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6E78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  <w:bookmarkEnd w:id="6"/>
    </w:p>
    <w:p w:rsidR="00923CBC" w:rsidRDefault="00923CBC" w:rsidP="00923CBC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3. Общие требования к разработке проектов административных регламентов</w:t>
      </w:r>
    </w:p>
    <w:p w:rsidR="00923CBC" w:rsidRPr="00FB6E78" w:rsidRDefault="00923CBC" w:rsidP="00923CBC"/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3.1. Разработку проекта административного регламента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FB6E78">
        <w:rPr>
          <w:rFonts w:ascii="Times New Roman" w:hAnsi="Times New Roman" w:cs="Times New Roman"/>
          <w:sz w:val="24"/>
          <w:szCs w:val="24"/>
        </w:rPr>
        <w:t>ского муниципального образования, предоставляющая муниципальную услугу (далее - орган, являющийся разработчиком административного регламента).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3.2. Проекты административных регламентов подлежат независимой экспертизе и экспертизе, пр</w:t>
      </w:r>
      <w:r>
        <w:rPr>
          <w:rFonts w:ascii="Times New Roman" w:hAnsi="Times New Roman" w:cs="Times New Roman"/>
          <w:sz w:val="24"/>
          <w:szCs w:val="24"/>
        </w:rPr>
        <w:t>оводимой в администрации Петропавлов</w:t>
      </w:r>
      <w:r w:rsidRPr="00FB6E78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bookmarkStart w:id="7" w:name="sub_35"/>
      <w:r w:rsidRPr="00FB6E78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проектов административных регламентов, проводимой администрацией, является оценка соответствия проектов административных регламентов требованиям, предъявляемым к ним </w:t>
      </w:r>
      <w:hyperlink r:id="rId13" w:history="1">
        <w:r w:rsidRPr="00FB6E78">
          <w:rPr>
            <w:rStyle w:val="a3"/>
            <w:sz w:val="24"/>
            <w:szCs w:val="24"/>
          </w:rPr>
          <w:t>Федеральным законом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от 27.07.2010 года N 210-ФЗ "Об организации предоставления государственных и муниципальных услуг" и настоящим Положением, а также оценка учета результатов независимой экспертизы в проектах административных регламентов.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6"/>
      <w:bookmarkEnd w:id="7"/>
      <w:r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E78">
        <w:rPr>
          <w:rFonts w:ascii="Times New Roman" w:hAnsi="Times New Roman" w:cs="Times New Roman"/>
          <w:sz w:val="24"/>
          <w:szCs w:val="24"/>
        </w:rPr>
        <w:t xml:space="preserve"> если в результате разработки и внедрения административного регламента произойдет оптимизация, установленная </w:t>
      </w:r>
      <w:hyperlink r:id="rId14" w:anchor="sub_12#sub_12" w:history="1">
        <w:r w:rsidRPr="00FB6E78">
          <w:rPr>
            <w:rStyle w:val="a3"/>
            <w:sz w:val="24"/>
            <w:szCs w:val="24"/>
          </w:rPr>
          <w:t>пунктом 1.2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настоящего Положения, орган администрации, ответственный за утверждение административного регламента, готовит и представляет на обязательную экспертизу вместе с проектом административного регламента пояснительную записку.</w:t>
      </w:r>
    </w:p>
    <w:bookmarkEnd w:id="8"/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Заключение на проект административного регламента уполномоченный орган администрации представляет в срок не более 30 рабочих дней.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7"/>
      <w:r w:rsidRPr="00FB6E78">
        <w:rPr>
          <w:rFonts w:ascii="Times New Roman" w:hAnsi="Times New Roman" w:cs="Times New Roman"/>
          <w:sz w:val="24"/>
          <w:szCs w:val="24"/>
        </w:rPr>
        <w:t xml:space="preserve">3.5. Проекты административных регламентов, пояснительные записки к ним, заключение администрации на проект административного регламента, заключения независимой экспертизы </w:t>
      </w:r>
      <w:bookmarkStart w:id="10" w:name="sub_38"/>
      <w:bookmarkEnd w:id="9"/>
      <w:r w:rsidRPr="00FB6E78">
        <w:rPr>
          <w:rFonts w:ascii="Times New Roman" w:hAnsi="Times New Roman" w:cs="Times New Roman"/>
          <w:sz w:val="24"/>
          <w:szCs w:val="24"/>
        </w:rPr>
        <w:t xml:space="preserve">опубликовываются в Информационном Вестнике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FB6E78">
        <w:rPr>
          <w:rFonts w:ascii="Times New Roman" w:hAnsi="Times New Roman" w:cs="Times New Roman"/>
          <w:sz w:val="24"/>
          <w:szCs w:val="24"/>
        </w:rPr>
        <w:t xml:space="preserve">ского МО 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3.6. Независимая экспертиза проводится в соответствии со </w:t>
      </w:r>
      <w:hyperlink r:id="rId15" w:history="1">
        <w:r w:rsidRPr="00FB6E78">
          <w:rPr>
            <w:rStyle w:val="a3"/>
            <w:sz w:val="24"/>
            <w:szCs w:val="24"/>
          </w:rPr>
          <w:t>статьей 13</w:t>
        </w:r>
      </w:hyperlink>
      <w:r w:rsidRPr="00FB6E7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bookmarkEnd w:id="10"/>
    </w:p>
    <w:p w:rsidR="00923CBC" w:rsidRDefault="00923CBC" w:rsidP="00923CBC">
      <w:pPr>
        <w:pStyle w:val="1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4. Порядок утверждения административных регламентов</w:t>
      </w:r>
    </w:p>
    <w:p w:rsidR="00923CBC" w:rsidRPr="00FB6E78" w:rsidRDefault="00923CBC" w:rsidP="00923CBC"/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 xml:space="preserve">4.1. Административные регламенты утверждаются постановлением администрации и подлежат включению в Реестр муниципальных услуг. 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23CBC" w:rsidRPr="00FB6E78" w:rsidRDefault="00923CBC" w:rsidP="00923C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E78">
        <w:rPr>
          <w:rFonts w:ascii="Times New Roman" w:hAnsi="Times New Roman" w:cs="Times New Roman"/>
          <w:sz w:val="24"/>
          <w:szCs w:val="24"/>
        </w:rPr>
        <w:t>4.2. Административные регламенты подлежат обязательной публикации в средствах массовой информации.</w:t>
      </w:r>
    </w:p>
    <w:p w:rsidR="00923CBC" w:rsidRDefault="00923CBC" w:rsidP="00923CBC">
      <w:pPr>
        <w:spacing w:after="0"/>
        <w:ind w:firstLine="720"/>
        <w:jc w:val="both"/>
      </w:pPr>
    </w:p>
    <w:p w:rsidR="00E87FB4" w:rsidRDefault="00E87FB4"/>
    <w:sectPr w:rsidR="00E87FB4" w:rsidSect="00923C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CBC"/>
    <w:rsid w:val="00923CBC"/>
    <w:rsid w:val="00E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3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B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rsid w:val="00923CBC"/>
    <w:rPr>
      <w:rFonts w:ascii="Times New Roman" w:hAnsi="Times New Roman" w:cs="Times New Roman" w:hint="default"/>
      <w:b/>
      <w:bCs/>
      <w:color w:val="008000"/>
      <w:sz w:val="20"/>
      <w:szCs w:val="20"/>
    </w:rPr>
  </w:style>
  <w:style w:type="character" w:customStyle="1" w:styleId="a4">
    <w:name w:val="Цветовое выделение"/>
    <w:rsid w:val="00923CB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normativnye-pravovye-akty/P-53-Mk.doc" TargetMode="External"/><Relationship Id="rId13" Type="http://schemas.openxmlformats.org/officeDocument/2006/relationships/hyperlink" Target="garantf1://1207751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26629.0/" TargetMode="External"/><Relationship Id="rId12" Type="http://schemas.openxmlformats.org/officeDocument/2006/relationships/hyperlink" Target="garantf1://12077515.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normativnye-pravovye-akty/P-53-Mk.doc" TargetMode="External"/><Relationship Id="rId11" Type="http://schemas.openxmlformats.org/officeDocument/2006/relationships/hyperlink" Target="garantf1://12077515.14/" TargetMode="External"/><Relationship Id="rId5" Type="http://schemas.openxmlformats.org/officeDocument/2006/relationships/hyperlink" Target="garantf1://21517718.9991/" TargetMode="External"/><Relationship Id="rId15" Type="http://schemas.openxmlformats.org/officeDocument/2006/relationships/hyperlink" Target="garantf1://12077515.13/" TargetMode="External"/><Relationship Id="rId10" Type="http://schemas.openxmlformats.org/officeDocument/2006/relationships/hyperlink" Target="garantf1://12077515.12/" TargetMode="External"/><Relationship Id="rId4" Type="http://schemas.openxmlformats.org/officeDocument/2006/relationships/hyperlink" Target="garantf1://12077515.0/" TargetMode="Externa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http://kirenskrn.irkobl.ru/settlement_area/makarov/normativnye-pravovye-akty/P-53-M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1464</Words>
  <Characters>8346</Characters>
  <Application>Microsoft Office Word</Application>
  <DocSecurity>0</DocSecurity>
  <Lines>69</Lines>
  <Paragraphs>19</Paragraphs>
  <ScaleCrop>false</ScaleCrop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2015-10-26T06:54:00Z</dcterms:created>
  <dcterms:modified xsi:type="dcterms:W3CDTF">2015-10-26T06:58:00Z</dcterms:modified>
</cp:coreProperties>
</file>