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B" w:rsidRDefault="00032A4B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bookmarkStart w:id="0" w:name="_GoBack"/>
      <w:bookmarkEnd w:id="0"/>
    </w:p>
    <w:p w:rsidR="002A4759" w:rsidRPr="00F34786" w:rsidRDefault="00F34786" w:rsidP="00C11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786">
        <w:rPr>
          <w:rFonts w:ascii="Times New Roman" w:hAnsi="Times New Roman" w:cs="Times New Roman"/>
          <w:b/>
          <w:sz w:val="24"/>
          <w:szCs w:val="24"/>
        </w:rPr>
        <w:t>28 апреля – день охраны труда.</w:t>
      </w:r>
    </w:p>
    <w:p w:rsidR="0006251C" w:rsidRPr="00C11502" w:rsidRDefault="0006251C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highlight w:val="yellow"/>
        </w:rPr>
      </w:pPr>
    </w:p>
    <w:p w:rsidR="00F34786" w:rsidRPr="00E42B61" w:rsidRDefault="00F34786" w:rsidP="00F3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61">
        <w:rPr>
          <w:rFonts w:ascii="Times New Roman" w:eastAsia="Times New Roman" w:hAnsi="Times New Roman" w:cs="Times New Roman"/>
          <w:sz w:val="24"/>
          <w:szCs w:val="24"/>
        </w:rPr>
        <w:t xml:space="preserve">28 апреля, как и во многих странах мира, по инициативе Международной организации труда отмечается Всемирный день охраны труда. В России он  отмечается с 2003 года, но это не праздничный день. С одной стороны это знак скорби  и памяти по людям, отдавшим свои жизни на рабочих местах, а с другой -  это подтверждение своей решимости бороться за улучшение условий труда, за сокращение числа несчастных случаев и заболеваний на работе. Ежегодно Международной организацией труда определяется тема Всемирного дня охраны труда, в 2013г. выбрано направление "Профилактика профессиональных заболеваний". В основном законе нашего государства. Конституции Российской Федерации, принцип охраны труда определён в статье 37: "...Каждый имеет право на труд в условиях, отвечающих требованиям безопасности и гигиены ...". Безопасность - это отсутствие недопустимого риска, связанного с возможностью нанесения ущерба. Во всем мире профессиональные заболевания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2B61">
        <w:rPr>
          <w:rFonts w:ascii="Times New Roman" w:eastAsia="Times New Roman" w:hAnsi="Times New Roman" w:cs="Times New Roman"/>
          <w:sz w:val="24"/>
          <w:szCs w:val="24"/>
        </w:rPr>
        <w:t xml:space="preserve"> главная причина смертности, связанной с производственной деятельностью. По оценке МОТ, ежегодно из 2,34 млн. смертей на рабочем месте 321000 происходит вследствие несчастного случая, причина оставшихся 2,02 млн. смертельных случаев (или 5500 смертей в день) – различные виды профессиональных заболеваний. Такое положение является абсолютно неприемлемым с точки зрения обеспечения достойных условий труда. Профилактика является более эффективным и менее дорогостоящим, чем лечение и реабилитация, вариантом. Сегодня в силах каждого работодателя предпринять конкретные шаги для улучшения положения в деле предупреждения профессиональных заболеваний.</w:t>
      </w:r>
    </w:p>
    <w:p w:rsidR="00F34786" w:rsidRPr="00E42B61" w:rsidRDefault="00F34786" w:rsidP="00F3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2B61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2B61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 рекомендуется организовать на предприятиях проверки состояния условий и охраны труда, обеспечения персонала средствами индивидуальной защиты провести показательные инструктажи по охране труда, оборудовать кабинеты и уголки по охране труда, могут быть проведены  семинары, совещания, конференции, конкурсы по охране труда. Возможно проведение аттестации рабочих мест по условиям труда и т.д. </w:t>
      </w:r>
    </w:p>
    <w:p w:rsidR="00F34786" w:rsidRPr="00E42B61" w:rsidRDefault="00F34786" w:rsidP="00F3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61">
        <w:rPr>
          <w:rFonts w:ascii="Times New Roman" w:hAnsi="Times New Roman" w:cs="Times New Roman"/>
          <w:sz w:val="24"/>
          <w:szCs w:val="24"/>
        </w:rPr>
        <w:t>Международная организация труда п</w:t>
      </w:r>
      <w:r w:rsidRPr="00E42B61">
        <w:rPr>
          <w:rFonts w:ascii="Times New Roman" w:eastAsia="Times New Roman" w:hAnsi="Times New Roman" w:cs="Times New Roman"/>
          <w:sz w:val="24"/>
          <w:szCs w:val="24"/>
        </w:rPr>
        <w:t xml:space="preserve">ризывает всех людей в мире труда подумать об организации своей работы и выявить меры, которые позволяют избежать несчастных случаев и заболеваний не только 28 апреля, но и в течение всего периода трудовой деятельности. </w:t>
      </w:r>
      <w:r w:rsidRPr="00E42B61">
        <w:rPr>
          <w:rFonts w:ascii="Times New Roman" w:eastAsia="Times New Roman" w:hAnsi="Times New Roman" w:cs="Times New Roman"/>
          <w:b/>
          <w:sz w:val="24"/>
          <w:szCs w:val="24"/>
        </w:rPr>
        <w:t>Помните, что</w:t>
      </w:r>
      <w:r w:rsidRPr="00E42B6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E42B61">
        <w:rPr>
          <w:rFonts w:ascii="Times New Roman" w:eastAsia="Times New Roman" w:hAnsi="Times New Roman" w:cs="Times New Roman"/>
          <w:b/>
          <w:sz w:val="24"/>
          <w:szCs w:val="24"/>
        </w:rPr>
        <w:t>несчастные случаи не происходят сами по себе, большинство смертей, несчастных случаев на производстве и профессиональных заболеваний можно предотвратить.</w:t>
      </w:r>
    </w:p>
    <w:p w:rsidR="0006251C" w:rsidRPr="0095134A" w:rsidRDefault="0006251C" w:rsidP="0095134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</w:p>
    <w:p w:rsidR="00A03B62" w:rsidRPr="00A03B62" w:rsidRDefault="00A03B62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1A8E" w:rsidRPr="00F451B5" w:rsidRDefault="00831A8E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>Главный  специалист по охране труда</w:t>
      </w:r>
    </w:p>
    <w:p w:rsidR="00831A8E" w:rsidRPr="00F451B5" w:rsidRDefault="00831A8E" w:rsidP="0083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 xml:space="preserve">администрации Киренского муниципального  района       </w:t>
      </w:r>
      <w:r w:rsidR="008F60CF">
        <w:rPr>
          <w:rFonts w:ascii="Times New Roman" w:hAnsi="Times New Roman" w:cs="Times New Roman"/>
          <w:b/>
        </w:rPr>
        <w:t xml:space="preserve">     </w:t>
      </w:r>
      <w:r w:rsidRPr="00F451B5">
        <w:rPr>
          <w:rFonts w:ascii="Times New Roman" w:hAnsi="Times New Roman" w:cs="Times New Roman"/>
          <w:b/>
        </w:rPr>
        <w:t xml:space="preserve">                               Е.Н. Голубкина  </w:t>
      </w:r>
    </w:p>
    <w:sectPr w:rsidR="00831A8E" w:rsidRPr="00F451B5" w:rsidSect="00C11502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B6"/>
    <w:multiLevelType w:val="hybridMultilevel"/>
    <w:tmpl w:val="AD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2FD8"/>
    <w:multiLevelType w:val="hybridMultilevel"/>
    <w:tmpl w:val="4882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4B"/>
    <w:rsid w:val="00020F6D"/>
    <w:rsid w:val="00026AE1"/>
    <w:rsid w:val="00032A4B"/>
    <w:rsid w:val="0006251C"/>
    <w:rsid w:val="00084CC8"/>
    <w:rsid w:val="000C02DA"/>
    <w:rsid w:val="002A4759"/>
    <w:rsid w:val="002D460C"/>
    <w:rsid w:val="00331177"/>
    <w:rsid w:val="00503D73"/>
    <w:rsid w:val="00552AD5"/>
    <w:rsid w:val="005545A1"/>
    <w:rsid w:val="006B66E8"/>
    <w:rsid w:val="006F19E0"/>
    <w:rsid w:val="007378EA"/>
    <w:rsid w:val="007A2137"/>
    <w:rsid w:val="00831A8E"/>
    <w:rsid w:val="008C6D69"/>
    <w:rsid w:val="008F60CF"/>
    <w:rsid w:val="0095134A"/>
    <w:rsid w:val="00A03B62"/>
    <w:rsid w:val="00A77580"/>
    <w:rsid w:val="00B4754A"/>
    <w:rsid w:val="00B5163E"/>
    <w:rsid w:val="00BE0CE8"/>
    <w:rsid w:val="00C11502"/>
    <w:rsid w:val="00CA2F8A"/>
    <w:rsid w:val="00E66A8D"/>
    <w:rsid w:val="00F34786"/>
    <w:rsid w:val="00F451B5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</w:style>
  <w:style w:type="paragraph" w:styleId="1">
    <w:name w:val="heading 1"/>
    <w:basedOn w:val="a"/>
    <w:next w:val="a"/>
    <w:link w:val="10"/>
    <w:uiPriority w:val="99"/>
    <w:qFormat/>
    <w:rsid w:val="00B47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54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754A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513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15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22</cp:revision>
  <cp:lastPrinted>2013-04-25T01:28:00Z</cp:lastPrinted>
  <dcterms:created xsi:type="dcterms:W3CDTF">2011-03-21T01:35:00Z</dcterms:created>
  <dcterms:modified xsi:type="dcterms:W3CDTF">2017-03-16T02:39:00Z</dcterms:modified>
</cp:coreProperties>
</file>