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A6B3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A6B33">
              <w:rPr>
                <w:sz w:val="24"/>
                <w:szCs w:val="24"/>
              </w:rPr>
              <w:t>24 апрел</w:t>
            </w:r>
            <w:r w:rsidR="00D97770" w:rsidRPr="00987A3D">
              <w:rPr>
                <w:sz w:val="24"/>
                <w:szCs w:val="24"/>
              </w:rPr>
              <w:t>я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A6B3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A6B33">
              <w:rPr>
                <w:sz w:val="24"/>
                <w:szCs w:val="24"/>
              </w:rPr>
              <w:t>366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E27EB2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границ прилегающих территорий, на которых не допускается розничная продажа алкогольной продукции</w:t>
            </w:r>
            <w:r w:rsidR="00987A3D" w:rsidRPr="00987A3D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E27EB2">
      <w:pPr>
        <w:jc w:val="both"/>
      </w:pPr>
    </w:p>
    <w:p w:rsidR="00517629" w:rsidRDefault="00E27EB2" w:rsidP="00E27EB2">
      <w:pPr>
        <w:jc w:val="both"/>
      </w:pPr>
      <w:r>
        <w:tab/>
      </w:r>
      <w:proofErr w:type="gramStart"/>
      <w:r>
        <w:t xml:space="preserve"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637A7">
        <w:t>на основании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</w:t>
      </w:r>
      <w:r>
        <w:t>остановлени</w:t>
      </w:r>
      <w:r w:rsidR="009637A7">
        <w:t>ем</w:t>
      </w:r>
      <w:r>
        <w:t xml:space="preserve"> Правительства Российской Федерации от 27.12.2012г. № 1425 «Об определении</w:t>
      </w:r>
      <w:proofErr w:type="gramEnd"/>
      <w:r>
        <w:t xml:space="preserve"> органами государственной </w:t>
      </w:r>
      <w:proofErr w:type="gramStart"/>
      <w:r>
        <w:t>власти субъектов Российской Федерации мест массового скопления граждан</w:t>
      </w:r>
      <w:proofErr w:type="gramEnd"/>
      <w: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76425">
        <w:t>,</w:t>
      </w:r>
    </w:p>
    <w:p w:rsidR="00076425" w:rsidRDefault="00076425" w:rsidP="00E27EB2">
      <w:pPr>
        <w:jc w:val="both"/>
      </w:pPr>
    </w:p>
    <w:p w:rsidR="00076425" w:rsidRDefault="00076425" w:rsidP="00076425">
      <w:pPr>
        <w:jc w:val="center"/>
      </w:pPr>
      <w:r>
        <w:t>ПОСТАНОВЛЯЮ:</w:t>
      </w:r>
    </w:p>
    <w:p w:rsidR="00076425" w:rsidRDefault="00076425" w:rsidP="00076425">
      <w:pPr>
        <w:jc w:val="center"/>
      </w:pPr>
    </w:p>
    <w:p w:rsidR="004E7C72" w:rsidRDefault="00076425" w:rsidP="004E7C72">
      <w:pPr>
        <w:jc w:val="both"/>
      </w:pPr>
      <w:r>
        <w:tab/>
      </w:r>
      <w:r w:rsidR="004E7C72">
        <w:t xml:space="preserve">1.Утвердить прилагаемый перечень организаций, объектов и </w:t>
      </w:r>
      <w:proofErr w:type="gramStart"/>
      <w:r w:rsidR="004E7C72">
        <w:t>границ</w:t>
      </w:r>
      <w:proofErr w:type="gramEnd"/>
      <w:r w:rsidR="004E7C72">
        <w:t xml:space="preserve"> прилегающих к ним территорий, на которых не допускается розничная продажа алкогольной продукции на территории Киренского муниципального района</w:t>
      </w:r>
      <w:r w:rsidR="000A6B33">
        <w:t xml:space="preserve"> (приложение № 1)</w:t>
      </w:r>
      <w:r w:rsidR="004E7C72">
        <w:t>.</w:t>
      </w:r>
    </w:p>
    <w:p w:rsidR="006C730B" w:rsidRDefault="004E7C72" w:rsidP="004E7C72">
      <w:pPr>
        <w:ind w:firstLine="708"/>
        <w:jc w:val="both"/>
      </w:pPr>
      <w:r>
        <w:t>2</w:t>
      </w:r>
      <w:r w:rsidR="00076425">
        <w:t>.</w:t>
      </w:r>
      <w:r w:rsidR="009637A7">
        <w:t>Установить расстояние от детских</w:t>
      </w:r>
      <w:r w:rsidR="004C77BB">
        <w:t>, медицинских организаций и иных мест массового скопления граждан, определенных органами государственной власти субъектов Российской Федерации – 50 метров</w:t>
      </w:r>
      <w:r w:rsidR="009637A7">
        <w:t>, образовательных</w:t>
      </w:r>
      <w:r w:rsidR="004C77BB">
        <w:t xml:space="preserve"> организаций, объектов спорта, аэропорта – 100 метров </w:t>
      </w:r>
      <w:r w:rsidR="009637A7">
        <w:t xml:space="preserve">до </w:t>
      </w:r>
      <w:proofErr w:type="gramStart"/>
      <w:r w:rsidR="009637A7">
        <w:t>границ</w:t>
      </w:r>
      <w:proofErr w:type="gramEnd"/>
      <w:r w:rsidR="009637A7">
        <w:t xml:space="preserve"> прилегающих к ним территорий, на которых не допускается розничная продажа алкогольной продукции в стационарных торговых объектах</w:t>
      </w:r>
      <w:r w:rsidR="006C730B">
        <w:t>.</w:t>
      </w:r>
    </w:p>
    <w:p w:rsidR="004C77BB" w:rsidRDefault="004C77BB" w:rsidP="004C77BB">
      <w:pPr>
        <w:jc w:val="both"/>
      </w:pPr>
      <w:r>
        <w:tab/>
      </w:r>
      <w:r w:rsidR="004E7C72">
        <w:t>3</w:t>
      </w:r>
      <w:r>
        <w:t>.Установить расстояние от детских,</w:t>
      </w:r>
      <w:r w:rsidR="003C4DF7">
        <w:t xml:space="preserve"> образовательных, </w:t>
      </w:r>
      <w:r>
        <w:t>медицинских организаций</w:t>
      </w:r>
      <w:r w:rsidR="003C4DF7">
        <w:t>, объектов спорта, аэропорта</w:t>
      </w:r>
      <w:r>
        <w:t xml:space="preserve"> и иных мест массового скопления граждан, определенных органами государственной власти субъектов Российской Федерации – </w:t>
      </w:r>
      <w:r w:rsidR="004E7C72">
        <w:t>5</w:t>
      </w:r>
      <w:r>
        <w:t xml:space="preserve">0 метров до </w:t>
      </w:r>
      <w:r>
        <w:lastRenderedPageBreak/>
        <w:t>границ прилегающих к ним территорий, на которых не допускается розничная продажа алкогольной продукции при оказании услуг общественного питания.</w:t>
      </w:r>
    </w:p>
    <w:p w:rsidR="00B131EF" w:rsidRDefault="006C730B" w:rsidP="006C730B">
      <w:pPr>
        <w:jc w:val="both"/>
      </w:pPr>
      <w:r>
        <w:tab/>
      </w:r>
      <w:proofErr w:type="gramStart"/>
      <w:r w:rsidR="004E7C72">
        <w:t>4</w:t>
      </w:r>
      <w:r w:rsidR="00B131EF">
        <w:t>.Определить, что территория, прилегающая к организациям и объектам, указанным в п.1 настоящего постановления (далее – прилегающая территория), включает обособленную территорию (при наличии таковой)</w:t>
      </w:r>
      <w:r w:rsidR="001A32A1">
        <w:t>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п.1 настоящего постановления (далее</w:t>
      </w:r>
      <w:proofErr w:type="gramEnd"/>
      <w:r w:rsidR="001A32A1">
        <w:t xml:space="preserve"> – дополнительная территория).</w:t>
      </w:r>
    </w:p>
    <w:p w:rsidR="007F5221" w:rsidRDefault="00041149" w:rsidP="006C730B">
      <w:pPr>
        <w:jc w:val="both"/>
      </w:pPr>
      <w:r>
        <w:tab/>
      </w:r>
      <w:r w:rsidR="004E7C72">
        <w:t>5</w:t>
      </w:r>
      <w:r>
        <w:t>.</w:t>
      </w:r>
      <w:r w:rsidR="007F5221">
        <w:t xml:space="preserve">Определить </w:t>
      </w:r>
      <w:r w:rsidR="00A241FC">
        <w:t>порядок</w:t>
      </w:r>
      <w:r w:rsidR="007F5221">
        <w:t xml:space="preserve"> расчета расстояния от организаций и (или) объектов, </w:t>
      </w:r>
      <w:r w:rsidR="000B5418">
        <w:t xml:space="preserve">на которых не допускается розничная продажа алкогольной продукции, </w:t>
      </w:r>
      <w:r w:rsidR="007F5221">
        <w:t>указанных в п.1 настоящего постановления, до границ прилегающих территорий:</w:t>
      </w:r>
    </w:p>
    <w:p w:rsidR="007F5221" w:rsidRDefault="007F5221" w:rsidP="006C730B">
      <w:pPr>
        <w:jc w:val="both"/>
      </w:pPr>
      <w:r>
        <w:tab/>
        <w:t xml:space="preserve">а) при наличии обособленной территории – от входа для посетителей на обособленную территорию до входа для посетителей </w:t>
      </w:r>
      <w:r w:rsidR="006D40FF">
        <w:t>предприятий, осуществляющих розничную продажу алкогольной продукции</w:t>
      </w:r>
      <w:r w:rsidR="00B30B20">
        <w:t>;</w:t>
      </w:r>
    </w:p>
    <w:p w:rsidR="00B30B20" w:rsidRDefault="00B30B20" w:rsidP="00B30B20">
      <w:pPr>
        <w:ind w:firstLine="708"/>
        <w:jc w:val="both"/>
      </w:pPr>
      <w:r>
        <w:t>б) при отсутствии обособленной территории – от входа для посетителей в здание (строение, сооружение)</w:t>
      </w:r>
      <w:r w:rsidR="006D40FF">
        <w:t xml:space="preserve">, в котором расположены организации и (или) объекты, до входа для посетителей </w:t>
      </w:r>
      <w:r w:rsidR="0017307B">
        <w:t>предприятий, осуществляющих розничную продажу алкогольной продукции</w:t>
      </w:r>
      <w:r w:rsidR="006D40FF">
        <w:t>;</w:t>
      </w:r>
    </w:p>
    <w:p w:rsidR="006D40FF" w:rsidRDefault="006D40FF" w:rsidP="00B30B20">
      <w:pPr>
        <w:ind w:firstLine="708"/>
        <w:jc w:val="both"/>
      </w:pPr>
      <w:r>
        <w:t xml:space="preserve">в) </w:t>
      </w:r>
      <w:r w:rsidR="0017307B">
        <w:t xml:space="preserve">размер прилегающих территорий по кратчайшему </w:t>
      </w:r>
      <w:r w:rsidR="00DB3448">
        <w:t>маршруту движения пешехода</w:t>
      </w:r>
      <w:r w:rsidR="00740444">
        <w:t xml:space="preserve"> определяется </w:t>
      </w:r>
      <w:r w:rsidR="0017307B">
        <w:t>по тротуарам или пешеходным дорожкам (при их отсутствии – по обочинам</w:t>
      </w:r>
      <w:r w:rsidR="00DB3448">
        <w:t xml:space="preserve"> и </w:t>
      </w:r>
      <w:r w:rsidR="0017307B">
        <w:t>краям проезжих частей), пешеходным переходам. При пересечении пешеходной зоны с проезжей частью расстояние измеряется по ближайшему пешеходному переходу.</w:t>
      </w:r>
    </w:p>
    <w:p w:rsidR="00B131EF" w:rsidRDefault="004E7C72" w:rsidP="00B30B20">
      <w:pPr>
        <w:ind w:firstLine="708"/>
        <w:jc w:val="both"/>
      </w:pPr>
      <w:r>
        <w:t>6</w:t>
      </w:r>
      <w:r w:rsidR="001E0AE6">
        <w:t>.</w:t>
      </w:r>
      <w:r w:rsidR="00B131EF">
        <w:t>Признать утратившим силу</w:t>
      </w:r>
      <w:r w:rsidR="0025509C">
        <w:t xml:space="preserve"> постановление мэра района от 02.02.2011г. № 51 «Об определении территорий, прилегающих к местам массового скопления граждан и к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B131EF" w:rsidRDefault="004E7C72" w:rsidP="00B30B20">
      <w:pPr>
        <w:ind w:firstLine="708"/>
        <w:jc w:val="both"/>
      </w:pPr>
      <w:r>
        <w:t>7</w:t>
      </w:r>
      <w:r w:rsidR="0025509C">
        <w:t>.Настоящее постановление вступает в силу с момента его официального опубликования в газете «Ленские зори»</w:t>
      </w:r>
    </w:p>
    <w:p w:rsidR="0025509C" w:rsidRDefault="004E7C72" w:rsidP="00B30B20">
      <w:pPr>
        <w:ind w:firstLine="708"/>
        <w:jc w:val="both"/>
      </w:pPr>
      <w:r>
        <w:t>8</w:t>
      </w:r>
      <w:r w:rsidR="0025509C">
        <w:t>.</w:t>
      </w:r>
      <w:proofErr w:type="gramStart"/>
      <w:r w:rsidR="0025509C">
        <w:t>Контроль за</w:t>
      </w:r>
      <w:proofErr w:type="gramEnd"/>
      <w:r w:rsidR="0025509C">
        <w:t xml:space="preserve"> исполнением настоящего постановления оставляю за собой.</w:t>
      </w:r>
    </w:p>
    <w:p w:rsidR="00076425" w:rsidRDefault="00076425" w:rsidP="00076425">
      <w:pPr>
        <w:jc w:val="both"/>
      </w:pPr>
    </w:p>
    <w:p w:rsidR="00517629" w:rsidRDefault="00517629"/>
    <w:p w:rsidR="00517629" w:rsidRDefault="00517629"/>
    <w:p w:rsidR="00517629" w:rsidRDefault="00517629"/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3C4DF7" w:rsidRDefault="003C4DF7"/>
    <w:p w:rsidR="003C4DF7" w:rsidRDefault="003C4DF7"/>
    <w:p w:rsidR="003C4DF7" w:rsidRDefault="003C4DF7"/>
    <w:p w:rsidR="003C4DF7" w:rsidRDefault="003C4DF7"/>
    <w:p w:rsidR="003C4DF7" w:rsidRDefault="003C4DF7"/>
    <w:p w:rsidR="005F30F4" w:rsidRDefault="005F30F4"/>
    <w:p w:rsidR="003C4DF7" w:rsidRDefault="003C4DF7"/>
    <w:p w:rsidR="003C4DF7" w:rsidRDefault="003C4DF7"/>
    <w:p w:rsidR="003C4DF7" w:rsidRDefault="003C4DF7"/>
    <w:p w:rsidR="003C4DF7" w:rsidRDefault="003C4DF7"/>
    <w:p w:rsidR="005F30F4" w:rsidRDefault="005F30F4" w:rsidP="005F30F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F30F4" w:rsidRDefault="005F30F4" w:rsidP="005F3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0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30F4" w:rsidRDefault="005F30F4" w:rsidP="005F3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организаций, объектов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прилегающих к ним территорий, на которых не допускается розничная продажа алкогольной продукции на территории </w:t>
      </w:r>
    </w:p>
    <w:p w:rsidR="005F30F4" w:rsidRDefault="005F30F4" w:rsidP="005F3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</w:p>
    <w:p w:rsidR="005F30F4" w:rsidRDefault="005F30F4" w:rsidP="005F3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234"/>
        <w:gridCol w:w="3678"/>
        <w:gridCol w:w="1984"/>
      </w:tblGrid>
      <w:tr w:rsidR="005F30F4" w:rsidTr="00DA6330">
        <w:tc>
          <w:tcPr>
            <w:tcW w:w="560" w:type="dxa"/>
          </w:tcPr>
          <w:p w:rsidR="005F30F4" w:rsidRPr="00DB4002" w:rsidRDefault="005F30F4" w:rsidP="00DA633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</w:tcPr>
          <w:p w:rsidR="005F30F4" w:rsidRPr="00DB4002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678" w:type="dxa"/>
          </w:tcPr>
          <w:p w:rsidR="005F30F4" w:rsidRPr="00DB4002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84" w:type="dxa"/>
          </w:tcPr>
          <w:p w:rsidR="005F30F4" w:rsidRPr="00DB4002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прилегающей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1»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ул.Коммунистическая, д.4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3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ул.Репина, д.4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5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ул.Ленрабочих</w:t>
            </w:r>
            <w:proofErr w:type="spellEnd"/>
            <w:r w:rsidRPr="00464783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6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ул.П.Осипенко, д.8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«Основная школа № 9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ул.Школьная, д.4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лексеевск, ул.Чапаева, д.47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«СОШ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.Б</w:t>
            </w:r>
            <w:proofErr w:type="gramEnd"/>
            <w:r w:rsidRPr="00464783">
              <w:rPr>
                <w:rFonts w:ascii="Times New Roman" w:hAnsi="Times New Roman" w:cs="Times New Roman"/>
              </w:rPr>
              <w:t>убновка»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.Б</w:t>
            </w:r>
            <w:proofErr w:type="gramEnd"/>
            <w:r w:rsidRPr="00464783">
              <w:rPr>
                <w:rFonts w:ascii="Times New Roman" w:hAnsi="Times New Roman" w:cs="Times New Roman"/>
              </w:rPr>
              <w:t>убновка, ул.Ленина, д.1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МКОУ «СОШ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лымовка</w:t>
            </w:r>
            <w:proofErr w:type="spellEnd"/>
            <w:r w:rsidRPr="004647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лымовка</w:t>
            </w:r>
            <w:proofErr w:type="spellEnd"/>
            <w:r w:rsidRPr="00464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ул.Зарукина</w:t>
            </w:r>
            <w:proofErr w:type="spellEnd"/>
            <w:r w:rsidRPr="00464783"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МКОУ НОШ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ривошапкино</w:t>
            </w:r>
            <w:proofErr w:type="spellEnd"/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ривошапкино</w:t>
            </w:r>
            <w:proofErr w:type="spellEnd"/>
            <w:r w:rsidRPr="00464783">
              <w:rPr>
                <w:rFonts w:ascii="Times New Roman" w:hAnsi="Times New Roman" w:cs="Times New Roman"/>
              </w:rPr>
              <w:t>, ул.Лесная, д.12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, ул.Полевая, д.12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ул.Гагарина, д.2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ул.Советская, д.15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EB43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д.18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д.13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</w:rPr>
              <w:t>инфориатики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д.14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ривая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 xml:space="preserve">100 м от обособленной </w:t>
            </w:r>
            <w:r w:rsidRPr="00935A2F">
              <w:lastRenderedPageBreak/>
              <w:t>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ул.Советская, д.10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начальной школы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ривая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д.15-1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35A2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д.15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ул.Молодежная,  д.1/1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«Вечерняя (сменная) школа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ул.Ленрабочих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ечуйск, ул.Советская, д.8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ул.Советская, д.6«А»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д.3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алтыкова, ул.Клубная, д.19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д.2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AC0715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икулина, ул.Школьная, д.9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371260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34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Pr="00464783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371260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 4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Пролетарский, ул.Майская, д.16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371260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оронежский, ул.Первомайская, д.2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371260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ДОД ДЮЦ «Гармония»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д.50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8F1386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СПО «Киренский профессионально-педагогический колледж»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ул.Трудовых резервов, д.8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1166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34" w:type="dxa"/>
          </w:tcPr>
          <w:p w:rsidR="005F30F4" w:rsidRPr="00DB16B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ОГОУ «Специальная коррекционная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ул.Декабристов, д.5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1166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«МУПК»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ул.Красноштанова, д.3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116637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ул.Марата, д.5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м от </w:t>
            </w:r>
            <w:r>
              <w:rPr>
                <w:rFonts w:ascii="Times New Roman" w:hAnsi="Times New Roman" w:cs="Times New Roman"/>
              </w:rPr>
              <w:lastRenderedPageBreak/>
              <w:t>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3»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Гарь, ул.Тимирязева, д.1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7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кв.Совхозный, д.27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8»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д.6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МКДОУ «Детский сад № 8»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д.15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9»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д.29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10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ул.Партизанская, д.28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 11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ул.Воронинская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12»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ул.Декабристов, д.10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13»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Балахня</w:t>
            </w:r>
            <w:proofErr w:type="spellEnd"/>
            <w:r>
              <w:rPr>
                <w:rFonts w:ascii="Times New Roman" w:hAnsi="Times New Roman" w:cs="Times New Roman"/>
              </w:rPr>
              <w:t>, кв.Водников, д.7 «А»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ул.Чапаева, д.46«А»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2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ул.Чапаева, д.43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д.23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ул.Ленина, д.11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ул.Советская, д.6«А»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убновка, ул.Ленина, д.3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ул.Зарукина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пер.Октябрьский, д.10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етропаавловское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Киренского района»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пер.Почтовый, д.3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, ул.Лесная, д.2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ул.Молодежная, д.1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«Киренская ЦРБ»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ул.Алексеева, д.6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ОГБУЗ «</w:t>
            </w:r>
            <w:proofErr w:type="gramStart"/>
            <w:r>
              <w:rPr>
                <w:rFonts w:ascii="Times New Roman" w:hAnsi="Times New Roman" w:cs="Times New Roman"/>
              </w:rPr>
              <w:t>Киренская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ул.Лесная, д.20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Алексеевская участковая больница ОГБУЗ «Киренская ЦРБ»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ул.Ленская, д.1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 ОГБУЗ «Киренская ЦРБ»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, пер.Больничный, д.1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помощь ОГБУЗ «Киренская ЦРБ»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ул.Советская, д.42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д.4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Петропавловский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ул.Советская, д.29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Юбилейнинский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ул.Мира, д.3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Усть-Киренгский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сть-Киренга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д.10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алтыкова, ул.Ленская, д.5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убновка, ул.Ленина, д.16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Змеиновский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д.16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ривая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д.15-2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ечуйск, ул.Полевая, д.1-3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д.7-1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ул.Таежная, д.3-1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м от обособленной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расноярово, ул.Полевая, д.1-2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оронежский, ул.Лесная, д.2-2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рлова, ул.Лесная, д.1-1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ашня, ул.Северная, д.1-2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</w:rPr>
              <w:t>, ул.Молодежная, д.9-1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ул.Нагорная, д.6-1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Кривошапкинский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ривошапкино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д.3-2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икулина, ул.Советская, д.4-2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ГУ «СОМЦ Минздрава России»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ул.Партизанская, д.11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 «СОМЦ  Минздрава России»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ул.Воронинская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234" w:type="dxa"/>
          </w:tcPr>
          <w:p w:rsidR="005F30F4" w:rsidRPr="007351D8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ОГОУ «Специальная коррекционная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пер.Песочный, д.1</w:t>
            </w:r>
          </w:p>
        </w:tc>
        <w:tc>
          <w:tcPr>
            <w:tcW w:w="1984" w:type="dxa"/>
          </w:tcPr>
          <w:p w:rsidR="005F30F4" w:rsidRPr="00464783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1386">
              <w:rPr>
                <w:rFonts w:ascii="Times New Roman" w:hAnsi="Times New Roman" w:cs="Times New Roman"/>
              </w:rPr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«Водник»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31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B19F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«Средней школы № 6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иренска» 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д.31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B19F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Лука. ул.Советская, д.11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B19F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«Путеец»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ул.Каландарашвили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B19FF">
              <w:t>100 м от обособленной территории</w:t>
            </w:r>
          </w:p>
        </w:tc>
      </w:tr>
      <w:tr w:rsidR="005F30F4" w:rsidTr="00DA6330">
        <w:tc>
          <w:tcPr>
            <w:tcW w:w="560" w:type="dxa"/>
          </w:tcPr>
          <w:p w:rsidR="005F30F4" w:rsidRDefault="005F30F4" w:rsidP="00DA63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234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</w:t>
            </w:r>
          </w:p>
        </w:tc>
        <w:tc>
          <w:tcPr>
            <w:tcW w:w="3678" w:type="dxa"/>
          </w:tcPr>
          <w:p w:rsidR="005F30F4" w:rsidRDefault="005F30F4" w:rsidP="00DA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ул.Озерная, д.9</w:t>
            </w:r>
          </w:p>
        </w:tc>
        <w:tc>
          <w:tcPr>
            <w:tcW w:w="1984" w:type="dxa"/>
          </w:tcPr>
          <w:p w:rsidR="005F30F4" w:rsidRDefault="005F30F4" w:rsidP="00DA6330">
            <w:pPr>
              <w:jc w:val="center"/>
            </w:pPr>
            <w:r w:rsidRPr="009B19FF">
              <w:t>100 м от обособленной территории</w:t>
            </w:r>
          </w:p>
        </w:tc>
      </w:tr>
    </w:tbl>
    <w:p w:rsidR="005F30F4" w:rsidRPr="00DB4002" w:rsidRDefault="005F30F4" w:rsidP="005F3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30F4" w:rsidRPr="00DB4002" w:rsidRDefault="005F30F4" w:rsidP="005F30F4">
      <w:pPr>
        <w:rPr>
          <w:b/>
        </w:rPr>
      </w:pPr>
    </w:p>
    <w:p w:rsidR="003C4DF7" w:rsidRDefault="003C4DF7"/>
    <w:sectPr w:rsidR="003C4DF7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1149"/>
    <w:rsid w:val="00055FF5"/>
    <w:rsid w:val="0006245B"/>
    <w:rsid w:val="00065B0D"/>
    <w:rsid w:val="00076425"/>
    <w:rsid w:val="00093F3D"/>
    <w:rsid w:val="000A59CA"/>
    <w:rsid w:val="000A610D"/>
    <w:rsid w:val="000A6B33"/>
    <w:rsid w:val="000B1492"/>
    <w:rsid w:val="000B5254"/>
    <w:rsid w:val="000B5418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07B"/>
    <w:rsid w:val="00173387"/>
    <w:rsid w:val="00176209"/>
    <w:rsid w:val="00182DF6"/>
    <w:rsid w:val="00184875"/>
    <w:rsid w:val="001A2B0F"/>
    <w:rsid w:val="001A3113"/>
    <w:rsid w:val="001A32A1"/>
    <w:rsid w:val="001B005A"/>
    <w:rsid w:val="001B0B9B"/>
    <w:rsid w:val="001C5EE3"/>
    <w:rsid w:val="001D3D10"/>
    <w:rsid w:val="001D56C4"/>
    <w:rsid w:val="001E04CC"/>
    <w:rsid w:val="001E0AE6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09C"/>
    <w:rsid w:val="002564C0"/>
    <w:rsid w:val="002624E5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54E96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4DF7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C77BB"/>
    <w:rsid w:val="004D49DD"/>
    <w:rsid w:val="004E7C72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5F30F4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5EC4"/>
    <w:rsid w:val="0069036A"/>
    <w:rsid w:val="00692817"/>
    <w:rsid w:val="006A240A"/>
    <w:rsid w:val="006B02D5"/>
    <w:rsid w:val="006B3C89"/>
    <w:rsid w:val="006B7021"/>
    <w:rsid w:val="006C119D"/>
    <w:rsid w:val="006C1510"/>
    <w:rsid w:val="006C730B"/>
    <w:rsid w:val="006D40FF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44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5221"/>
    <w:rsid w:val="008113E9"/>
    <w:rsid w:val="00814779"/>
    <w:rsid w:val="00833789"/>
    <w:rsid w:val="008337E3"/>
    <w:rsid w:val="008449A6"/>
    <w:rsid w:val="00857A13"/>
    <w:rsid w:val="00863377"/>
    <w:rsid w:val="00873722"/>
    <w:rsid w:val="008946D6"/>
    <w:rsid w:val="0089570B"/>
    <w:rsid w:val="008A0108"/>
    <w:rsid w:val="008A41D4"/>
    <w:rsid w:val="008A4E28"/>
    <w:rsid w:val="008A54D7"/>
    <w:rsid w:val="008A7DC6"/>
    <w:rsid w:val="008B224F"/>
    <w:rsid w:val="008C4F8B"/>
    <w:rsid w:val="008C7EC5"/>
    <w:rsid w:val="008D04A7"/>
    <w:rsid w:val="008E639E"/>
    <w:rsid w:val="008F3655"/>
    <w:rsid w:val="008F5303"/>
    <w:rsid w:val="008F6610"/>
    <w:rsid w:val="00906FFF"/>
    <w:rsid w:val="009176A7"/>
    <w:rsid w:val="00923EF5"/>
    <w:rsid w:val="0092691F"/>
    <w:rsid w:val="00931476"/>
    <w:rsid w:val="00931828"/>
    <w:rsid w:val="009366FA"/>
    <w:rsid w:val="0094119C"/>
    <w:rsid w:val="009637A7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241FC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31EF"/>
    <w:rsid w:val="00B20793"/>
    <w:rsid w:val="00B22B10"/>
    <w:rsid w:val="00B27AF2"/>
    <w:rsid w:val="00B27BA8"/>
    <w:rsid w:val="00B30B20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39BD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1B04"/>
    <w:rsid w:val="00C7242E"/>
    <w:rsid w:val="00C73CBE"/>
    <w:rsid w:val="00C74CD1"/>
    <w:rsid w:val="00C76AC7"/>
    <w:rsid w:val="00C858E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1F5"/>
    <w:rsid w:val="00D87795"/>
    <w:rsid w:val="00D96D95"/>
    <w:rsid w:val="00D97770"/>
    <w:rsid w:val="00DA02AE"/>
    <w:rsid w:val="00DA22DA"/>
    <w:rsid w:val="00DA4627"/>
    <w:rsid w:val="00DB3448"/>
    <w:rsid w:val="00DB5905"/>
    <w:rsid w:val="00DB73FB"/>
    <w:rsid w:val="00DC2645"/>
    <w:rsid w:val="00DE1584"/>
    <w:rsid w:val="00DF0E3C"/>
    <w:rsid w:val="00E015CB"/>
    <w:rsid w:val="00E1777A"/>
    <w:rsid w:val="00E27EB2"/>
    <w:rsid w:val="00E378F5"/>
    <w:rsid w:val="00E418EB"/>
    <w:rsid w:val="00E44737"/>
    <w:rsid w:val="00E47A34"/>
    <w:rsid w:val="00E6181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A4807"/>
    <w:rsid w:val="00EB2C99"/>
    <w:rsid w:val="00EC6D5E"/>
    <w:rsid w:val="00EE1BEF"/>
    <w:rsid w:val="00EE79C7"/>
    <w:rsid w:val="00F12BF0"/>
    <w:rsid w:val="00F40BC5"/>
    <w:rsid w:val="00F4365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30F4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28</cp:revision>
  <cp:lastPrinted>2013-06-18T11:26:00Z</cp:lastPrinted>
  <dcterms:created xsi:type="dcterms:W3CDTF">2013-01-30T07:42:00Z</dcterms:created>
  <dcterms:modified xsi:type="dcterms:W3CDTF">2013-11-11T06:14:00Z</dcterms:modified>
</cp:coreProperties>
</file>