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41037B" w:rsidP="00517629">
      <w:pPr>
        <w:jc w:val="center"/>
        <w:rPr>
          <w:b/>
          <w:sz w:val="28"/>
          <w:szCs w:val="28"/>
        </w:rPr>
      </w:pPr>
    </w:p>
    <w:p w:rsidR="0041037B" w:rsidRDefault="0041037B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41037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360007">
              <w:rPr>
                <w:sz w:val="24"/>
                <w:szCs w:val="24"/>
              </w:rPr>
              <w:t>14</w:t>
            </w:r>
            <w:r w:rsidR="0041037B">
              <w:rPr>
                <w:sz w:val="24"/>
                <w:szCs w:val="24"/>
              </w:rPr>
              <w:t xml:space="preserve"> августа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600727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360007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360007">
              <w:rPr>
                <w:sz w:val="24"/>
                <w:szCs w:val="24"/>
              </w:rPr>
              <w:t>517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134B70" w:rsidRPr="00987A3D" w:rsidRDefault="00754464" w:rsidP="00134B70">
            <w:pPr>
              <w:rPr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</w:t>
            </w:r>
            <w:r w:rsidR="00134B70">
              <w:rPr>
                <w:sz w:val="24"/>
                <w:szCs w:val="24"/>
              </w:rPr>
              <w:t>«Развитие транспортного комплекса на территории Киренского района на 2015-2017 гг.»</w:t>
            </w:r>
          </w:p>
          <w:p w:rsidR="002C2448" w:rsidRPr="007143B6" w:rsidRDefault="002C2448" w:rsidP="003831D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17629" w:rsidRPr="007143B6" w:rsidRDefault="00517629"/>
    <w:p w:rsidR="0041037B" w:rsidRDefault="00AE7CC2" w:rsidP="0041037B">
      <w:pPr>
        <w:ind w:firstLine="708"/>
        <w:jc w:val="both"/>
      </w:pPr>
      <w:proofErr w:type="gramStart"/>
      <w:r w:rsidRPr="00386744">
        <w:t xml:space="preserve">В </w:t>
      </w:r>
      <w:r w:rsidR="007143B6" w:rsidRPr="00386744">
        <w:t xml:space="preserve">целях повышения качества работы </w:t>
      </w:r>
      <w:r w:rsidR="00386744" w:rsidRPr="00386744">
        <w:t>транспортного комплекса и</w:t>
      </w:r>
      <w:r w:rsidR="007143B6" w:rsidRPr="00386744">
        <w:t xml:space="preserve"> обеспечения </w:t>
      </w:r>
      <w:r w:rsidR="00687159">
        <w:t xml:space="preserve">повышения </w:t>
      </w:r>
      <w:r w:rsidR="007143B6" w:rsidRPr="00386744">
        <w:t xml:space="preserve">качества </w:t>
      </w:r>
      <w:r w:rsidR="00386744" w:rsidRPr="00386744">
        <w:t xml:space="preserve">транспортных </w:t>
      </w:r>
      <w:r w:rsidR="007143B6" w:rsidRPr="00386744">
        <w:t xml:space="preserve">услуг </w:t>
      </w:r>
      <w:r w:rsidRPr="00386744">
        <w:t>в Киренском районе</w:t>
      </w:r>
      <w:r w:rsidR="00687159">
        <w:t>,</w:t>
      </w:r>
      <w:r w:rsidRPr="00386744">
        <w:t xml:space="preserve"> </w:t>
      </w:r>
      <w:r w:rsidR="003831D2" w:rsidRPr="002135DF">
        <w:rPr>
          <w:bCs/>
          <w:iCs/>
        </w:rPr>
        <w:t>корректировке объемов финансирования на текущий финансовый год и на плановый период до 201</w:t>
      </w:r>
      <w:r w:rsidR="003C263A" w:rsidRPr="002135DF">
        <w:rPr>
          <w:bCs/>
          <w:iCs/>
        </w:rPr>
        <w:t>7</w:t>
      </w:r>
      <w:r w:rsidR="001A0271" w:rsidRPr="002135DF">
        <w:rPr>
          <w:bCs/>
          <w:iCs/>
        </w:rPr>
        <w:t xml:space="preserve"> </w:t>
      </w:r>
      <w:r w:rsidR="003831D2" w:rsidRPr="002135DF">
        <w:rPr>
          <w:bCs/>
          <w:iCs/>
        </w:rPr>
        <w:t>года</w:t>
      </w:r>
      <w:r w:rsidRPr="002135DF">
        <w:t xml:space="preserve">, </w:t>
      </w:r>
      <w:r w:rsidR="0041037B" w:rsidRPr="007143B6">
        <w:t xml:space="preserve">в соответствии с п. 2 ст. 179 Бюджетного кодекса РФ, </w:t>
      </w:r>
      <w:r w:rsidR="0041037B">
        <w:t>п</w:t>
      </w:r>
      <w:r w:rsidR="0041037B" w:rsidRPr="007143B6">
        <w:t>оложени</w:t>
      </w:r>
      <w:r w:rsidR="0041037B">
        <w:t>ем</w:t>
      </w:r>
      <w:r w:rsidR="0041037B" w:rsidRPr="007143B6">
        <w:t xml:space="preserve"> о порядке принятия решений о разработке</w:t>
      </w:r>
      <w:r w:rsidR="0041037B">
        <w:t>,</w:t>
      </w:r>
      <w:r w:rsidR="0041037B" w:rsidRPr="007143B6">
        <w:t xml:space="preserve"> </w:t>
      </w:r>
      <w:r w:rsidR="0041037B">
        <w:t xml:space="preserve">реализации и оценке эффективности </w:t>
      </w:r>
      <w:r w:rsidR="0041037B" w:rsidRPr="007143B6">
        <w:t>муниципальных программ Киренского района</w:t>
      </w:r>
      <w:r w:rsidR="0041037B">
        <w:t xml:space="preserve"> утвержденным </w:t>
      </w:r>
      <w:r w:rsidR="0041037B" w:rsidRPr="007143B6">
        <w:t>постановлением администрации Киренского муниципального</w:t>
      </w:r>
      <w:proofErr w:type="gramEnd"/>
      <w:r w:rsidR="0041037B" w:rsidRPr="007143B6">
        <w:t xml:space="preserve"> района от 04.09.2013 г. № 690 </w:t>
      </w:r>
      <w:r w:rsidR="0041037B">
        <w:t xml:space="preserve">с изменениями </w:t>
      </w:r>
      <w:proofErr w:type="gramStart"/>
      <w:r w:rsidR="0041037B">
        <w:t>согласно постановлений</w:t>
      </w:r>
      <w:proofErr w:type="gramEnd"/>
      <w:r w:rsidR="0041037B">
        <w:t xml:space="preserve"> № 206 от 06.03.2014 г., № 996 от 19.09.2014 г., №145 от 18.02.2015 г.,№199 от 05.03.2015г.</w:t>
      </w:r>
    </w:p>
    <w:p w:rsidR="0041037B" w:rsidRDefault="0041037B" w:rsidP="0041037B">
      <w:pPr>
        <w:ind w:firstLine="708"/>
        <w:jc w:val="both"/>
        <w:rPr>
          <w:b/>
        </w:rPr>
      </w:pPr>
    </w:p>
    <w:p w:rsidR="009D62E2" w:rsidRPr="007143B6" w:rsidRDefault="009D62E2" w:rsidP="0041037B">
      <w:pPr>
        <w:ind w:firstLine="708"/>
        <w:jc w:val="center"/>
        <w:rPr>
          <w:b/>
        </w:rPr>
      </w:pPr>
      <w:r w:rsidRPr="007143B6">
        <w:rPr>
          <w:b/>
        </w:rPr>
        <w:t>ПОСТАНОВЛЯЮ: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386744">
        <w:t>«Развитие транспортного комплекса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8A6FF3" w:rsidRPr="00386744">
        <w:t>2</w:t>
      </w:r>
      <w:r w:rsidR="00386744" w:rsidRPr="00386744">
        <w:t>8</w:t>
      </w:r>
      <w:r w:rsidR="008A6FF3" w:rsidRPr="00386744">
        <w:t>.</w:t>
      </w:r>
      <w:r w:rsidR="00386744" w:rsidRPr="00386744">
        <w:t>10</w:t>
      </w:r>
      <w:r w:rsidR="008A6FF3" w:rsidRPr="00386744">
        <w:t>.201</w:t>
      </w:r>
      <w:r w:rsidR="00386744" w:rsidRPr="00386744">
        <w:t>4</w:t>
      </w:r>
      <w:r w:rsidR="008A6FF3" w:rsidRPr="00386744">
        <w:t xml:space="preserve"> г. </w:t>
      </w:r>
      <w:r w:rsidRPr="00386744">
        <w:t xml:space="preserve">№ </w:t>
      </w:r>
      <w:r w:rsidR="008A6FF3" w:rsidRPr="00386744">
        <w:t>112</w:t>
      </w:r>
      <w:r w:rsidR="00386744" w:rsidRPr="00386744">
        <w:t>4</w:t>
      </w:r>
      <w:r w:rsidR="003E1A30" w:rsidRPr="00386744">
        <w:t>,</w:t>
      </w:r>
      <w:r w:rsidR="0041037B">
        <w:t xml:space="preserve"> с изменениями </w:t>
      </w:r>
      <w:proofErr w:type="gramStart"/>
      <w:r w:rsidR="0041037B">
        <w:t>согласно постановления</w:t>
      </w:r>
      <w:proofErr w:type="gramEnd"/>
      <w:r w:rsidR="0041037B">
        <w:t xml:space="preserve"> от 14.05.2015 г. № 319</w:t>
      </w:r>
      <w:r w:rsidR="003E1A30">
        <w:t xml:space="preserve"> </w:t>
      </w:r>
      <w:r w:rsidRPr="007143B6">
        <w:t>следующие изменения:</w:t>
      </w:r>
    </w:p>
    <w:p w:rsidR="00687159" w:rsidRDefault="00687159" w:rsidP="004A686E">
      <w:pPr>
        <w:jc w:val="both"/>
      </w:pPr>
    </w:p>
    <w:p w:rsidR="009D62E2" w:rsidRDefault="009D62E2" w:rsidP="00600727">
      <w:pPr>
        <w:pStyle w:val="a6"/>
        <w:numPr>
          <w:ilvl w:val="0"/>
          <w:numId w:val="1"/>
        </w:numPr>
        <w:autoSpaceDE w:val="0"/>
        <w:jc w:val="both"/>
      </w:pPr>
      <w:r w:rsidRPr="00687159">
        <w:t xml:space="preserve">«Паспорт </w:t>
      </w:r>
      <w:r w:rsidR="008A6FF3" w:rsidRPr="00687159">
        <w:t xml:space="preserve">муниципальной </w:t>
      </w:r>
      <w:r w:rsidRPr="00687159">
        <w:t>программы»</w:t>
      </w:r>
      <w:r w:rsidR="0072461E" w:rsidRPr="00687159">
        <w:t xml:space="preserve"> </w:t>
      </w:r>
      <w:r w:rsidR="005A0A2B" w:rsidRPr="00687159">
        <w:t>изложить в новой редакции (прил</w:t>
      </w:r>
      <w:r w:rsidR="002C7744" w:rsidRPr="00687159">
        <w:t>ожение 1</w:t>
      </w:r>
      <w:r w:rsidR="005A0A2B" w:rsidRPr="00687159">
        <w:t>)</w:t>
      </w:r>
      <w:r w:rsidR="001E7F43" w:rsidRPr="00687159">
        <w:t>.</w:t>
      </w:r>
    </w:p>
    <w:p w:rsidR="00930D22" w:rsidRPr="00E335B7" w:rsidRDefault="00930D22" w:rsidP="00930D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E1A30">
        <w:t xml:space="preserve">В разделе 5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E335B7">
        <w:t xml:space="preserve">–14 </w:t>
      </w:r>
      <w:r w:rsidR="00E335B7">
        <w:t>496</w:t>
      </w:r>
      <w:r w:rsidRPr="003E1A30">
        <w:t xml:space="preserve"> тыс. рублей» заменить словами «</w:t>
      </w:r>
      <w:r w:rsidRPr="00600727">
        <w:t>Общий объем финансового обеспечения реализации Муниципальной программы в 2015-2017 годах составляет</w:t>
      </w:r>
      <w:r w:rsidRPr="003E1A30">
        <w:t xml:space="preserve"> – </w:t>
      </w:r>
      <w:r w:rsidRPr="00E335B7">
        <w:t xml:space="preserve">14 </w:t>
      </w:r>
      <w:r w:rsidR="00E335B7" w:rsidRPr="00E335B7">
        <w:t>2</w:t>
      </w:r>
      <w:r w:rsidR="00E335B7">
        <w:t>46</w:t>
      </w:r>
      <w:r w:rsidRPr="003E1A30">
        <w:t xml:space="preserve"> тыс. рублей», слова «за счет планируемых средств местного бюджета –</w:t>
      </w:r>
      <w:r w:rsidRPr="00E335B7">
        <w:t>14 </w:t>
      </w:r>
      <w:r w:rsidR="00E335B7" w:rsidRPr="00E335B7">
        <w:t>4</w:t>
      </w:r>
      <w:r w:rsidR="00E335B7">
        <w:t>96</w:t>
      </w:r>
      <w:r w:rsidRPr="003E1A30">
        <w:t xml:space="preserve">  тыс. рублей » заменить словами «за счет планируемых средств местного бюджета –</w:t>
      </w:r>
      <w:r w:rsidRPr="00E335B7">
        <w:t>14</w:t>
      </w:r>
      <w:proofErr w:type="gramEnd"/>
      <w:r w:rsidRPr="00E335B7">
        <w:t> </w:t>
      </w:r>
      <w:proofErr w:type="gramStart"/>
      <w:r w:rsidR="00E335B7" w:rsidRPr="00E335B7">
        <w:t>246</w:t>
      </w:r>
      <w:r w:rsidRPr="00E335B7">
        <w:t xml:space="preserve"> тыс. рублей», слова «в т.ч. по годам: </w:t>
      </w:r>
      <w:r w:rsidRPr="00E335B7">
        <w:rPr>
          <w:color w:val="000000"/>
        </w:rPr>
        <w:t>2015г. – 4</w:t>
      </w:r>
      <w:r w:rsidR="00E335B7" w:rsidRPr="00E335B7">
        <w:rPr>
          <w:color w:val="000000"/>
        </w:rPr>
        <w:t>585</w:t>
      </w:r>
      <w:r w:rsidRPr="00E335B7">
        <w:rPr>
          <w:color w:val="000000"/>
        </w:rPr>
        <w:t xml:space="preserve"> тыс. руб.</w:t>
      </w:r>
      <w:r w:rsidRPr="00E335B7">
        <w:t xml:space="preserve"> заменить словами ««в т.ч. по годам: </w:t>
      </w:r>
      <w:r w:rsidRPr="00E335B7">
        <w:rPr>
          <w:color w:val="000000"/>
        </w:rPr>
        <w:t>2015г. – 4 </w:t>
      </w:r>
      <w:r w:rsidR="00E335B7" w:rsidRPr="00E335B7">
        <w:rPr>
          <w:color w:val="000000"/>
        </w:rPr>
        <w:t>335</w:t>
      </w:r>
      <w:r w:rsidRPr="00E335B7">
        <w:rPr>
          <w:color w:val="000000"/>
        </w:rPr>
        <w:t xml:space="preserve"> тыс. руб.</w:t>
      </w:r>
      <w:r w:rsidRPr="00E335B7">
        <w:t xml:space="preserve">», </w:t>
      </w:r>
      <w:proofErr w:type="gramEnd"/>
    </w:p>
    <w:p w:rsidR="00141401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825D3">
        <w:t>Приложения №</w:t>
      </w:r>
      <w:r>
        <w:t xml:space="preserve"> </w:t>
      </w:r>
      <w:r w:rsidRPr="005825D3">
        <w:t>3,4 к муниципальной программе изложить в новой редакции (приложения 2</w:t>
      </w:r>
      <w:r>
        <w:t xml:space="preserve"> и </w:t>
      </w:r>
      <w:r w:rsidRPr="005825D3">
        <w:t>3)</w:t>
      </w:r>
      <w:r>
        <w:t>.</w:t>
      </w:r>
    </w:p>
    <w:p w:rsidR="00141401" w:rsidRDefault="00687159" w:rsidP="001A2223">
      <w:pPr>
        <w:ind w:firstLine="709"/>
        <w:jc w:val="both"/>
      </w:pPr>
      <w:r>
        <w:t>2</w:t>
      </w:r>
      <w:proofErr w:type="gramStart"/>
      <w:r w:rsidR="00141401" w:rsidRPr="00141401">
        <w:t xml:space="preserve"> </w:t>
      </w:r>
      <w:r w:rsidR="00141401">
        <w:t>В</w:t>
      </w:r>
      <w:proofErr w:type="gramEnd"/>
      <w:r w:rsidR="00141401">
        <w:t xml:space="preserve">нести соответствующие изменения в план мероприятий по реализации муниципальной программы на 2015 и изложить его в новой редакции (приложение </w:t>
      </w:r>
      <w:r w:rsidR="00972ACB">
        <w:t>4</w:t>
      </w:r>
      <w:r w:rsidR="00141401">
        <w:t>).</w:t>
      </w:r>
    </w:p>
    <w:p w:rsidR="009D62E2" w:rsidRPr="005A683D" w:rsidRDefault="00141401" w:rsidP="001A2223">
      <w:pPr>
        <w:ind w:firstLine="709"/>
        <w:jc w:val="both"/>
      </w:pPr>
      <w:r>
        <w:lastRenderedPageBreak/>
        <w:t>3.</w:t>
      </w:r>
      <w:r w:rsidR="009D62E2" w:rsidRPr="005A683D">
        <w:t xml:space="preserve"> </w:t>
      </w:r>
      <w:proofErr w:type="gramStart"/>
      <w:r w:rsidR="009D62E2" w:rsidRPr="005A683D">
        <w:t>Контроль за</w:t>
      </w:r>
      <w:proofErr w:type="gramEnd"/>
      <w:r w:rsidR="009D62E2" w:rsidRPr="005A683D">
        <w:t xml:space="preserve"> исполнением настоящего Постановления </w:t>
      </w:r>
      <w:r w:rsidR="00CC59A2">
        <w:t xml:space="preserve">возлагаю на </w:t>
      </w:r>
      <w:r w:rsidR="004A4D93">
        <w:t xml:space="preserve">заместителя мэра - </w:t>
      </w:r>
      <w:r w:rsidR="002B5C44">
        <w:t>п</w:t>
      </w:r>
      <w:r w:rsidR="004A4D93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>
        <w:t>Вициамова</w:t>
      </w:r>
      <w:proofErr w:type="spellEnd"/>
      <w:r w:rsidR="004A4D93">
        <w:t xml:space="preserve"> А.В.</w:t>
      </w:r>
    </w:p>
    <w:p w:rsidR="00585C60" w:rsidRDefault="00141401" w:rsidP="00585C60">
      <w:pPr>
        <w:ind w:firstLine="708"/>
        <w:jc w:val="both"/>
      </w:pPr>
      <w:r>
        <w:t>4</w:t>
      </w:r>
      <w:r w:rsidR="00585C60">
        <w:t xml:space="preserve">. Настоящее постановление опубликовать </w:t>
      </w:r>
      <w:r w:rsidR="00E16A49">
        <w:t>в</w:t>
      </w:r>
      <w:r w:rsidR="00585C60">
        <w:t xml:space="preserve"> Бюллетене «Киренский районный </w:t>
      </w:r>
      <w:r w:rsidR="00503F35">
        <w:t>В</w:t>
      </w:r>
      <w:r w:rsidR="00585C60">
        <w:t>естник»</w:t>
      </w:r>
      <w:r w:rsidR="00E16A49">
        <w:t xml:space="preserve"> </w:t>
      </w:r>
      <w:r w:rsidR="00585C60">
        <w:t>и на официальном сайте администрации Киренск</w:t>
      </w:r>
      <w:r>
        <w:t>ого муниципального района.</w:t>
      </w:r>
    </w:p>
    <w:p w:rsidR="00BC5050" w:rsidRPr="005A683D" w:rsidRDefault="00E16A49" w:rsidP="00EF73F9">
      <w:pPr>
        <w:ind w:firstLine="708"/>
        <w:jc w:val="both"/>
      </w:pPr>
      <w:r>
        <w:t>5.</w:t>
      </w:r>
      <w:r w:rsidR="00BC5050">
        <w:t xml:space="preserve"> Настоящее постановление вступает в силу с момента опубликования</w:t>
      </w:r>
      <w:r w:rsidR="00B65599">
        <w:t>.</w:t>
      </w:r>
    </w:p>
    <w:p w:rsidR="00FD26FF" w:rsidRPr="005A683D" w:rsidRDefault="00FD26FF"/>
    <w:p w:rsidR="00517629" w:rsidRPr="005A683D" w:rsidRDefault="00517629"/>
    <w:p w:rsidR="00D7514C" w:rsidRPr="005A683D" w:rsidRDefault="00360007">
      <w:pPr>
        <w:rPr>
          <w:b/>
        </w:rPr>
      </w:pPr>
      <w:r>
        <w:rPr>
          <w:b/>
        </w:rPr>
        <w:t>Мэр района</w:t>
      </w:r>
      <w:r w:rsidR="004A4D93">
        <w:rPr>
          <w:b/>
        </w:rPr>
        <w:tab/>
      </w:r>
      <w:r w:rsidR="004A4D93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r w:rsidR="00770877">
        <w:rPr>
          <w:b/>
        </w:rPr>
        <w:t xml:space="preserve">           </w:t>
      </w:r>
      <w:r>
        <w:rPr>
          <w:b/>
        </w:rPr>
        <w:t xml:space="preserve">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Default="00C3029B">
      <w:pPr>
        <w:rPr>
          <w:b/>
        </w:rPr>
      </w:pPr>
    </w:p>
    <w:p w:rsidR="00C3029B" w:rsidRPr="005A683D" w:rsidRDefault="00C3029B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C3029B" w:rsidRDefault="000C46ED">
      <w:pPr>
        <w:rPr>
          <w:b/>
          <w:sz w:val="22"/>
          <w:szCs w:val="22"/>
        </w:rPr>
      </w:pPr>
    </w:p>
    <w:p w:rsidR="003D4CD9" w:rsidRPr="00C3029B" w:rsidRDefault="003D4CD9" w:rsidP="003D4CD9">
      <w:pPr>
        <w:ind w:left="5529"/>
        <w:contextualSpacing/>
        <w:rPr>
          <w:sz w:val="22"/>
          <w:szCs w:val="22"/>
        </w:rPr>
      </w:pPr>
      <w:r w:rsidRPr="00C3029B">
        <w:rPr>
          <w:sz w:val="22"/>
          <w:szCs w:val="22"/>
        </w:rPr>
        <w:lastRenderedPageBreak/>
        <w:t>Приложение к постановлению администрации Киренского муниципального района</w:t>
      </w:r>
    </w:p>
    <w:p w:rsidR="003D4CD9" w:rsidRPr="00C3029B" w:rsidRDefault="003D4CD9" w:rsidP="003D4CD9">
      <w:pPr>
        <w:ind w:left="5529"/>
        <w:contextualSpacing/>
        <w:rPr>
          <w:sz w:val="22"/>
          <w:szCs w:val="22"/>
        </w:rPr>
      </w:pPr>
    </w:p>
    <w:p w:rsidR="003D4CD9" w:rsidRPr="00C3029B" w:rsidRDefault="003D4CD9" w:rsidP="003D4CD9">
      <w:pPr>
        <w:ind w:left="5529"/>
        <w:contextualSpacing/>
        <w:rPr>
          <w:sz w:val="22"/>
          <w:szCs w:val="22"/>
        </w:rPr>
      </w:pPr>
    </w:p>
    <w:p w:rsidR="003D4CD9" w:rsidRPr="00C3029B" w:rsidRDefault="003D4CD9" w:rsidP="003D4CD9">
      <w:pPr>
        <w:ind w:left="5529"/>
        <w:contextualSpacing/>
        <w:rPr>
          <w:sz w:val="22"/>
          <w:szCs w:val="22"/>
        </w:rPr>
      </w:pPr>
    </w:p>
    <w:p w:rsidR="003D4CD9" w:rsidRPr="00C3029B" w:rsidRDefault="003D4CD9" w:rsidP="003D4CD9">
      <w:pPr>
        <w:ind w:left="5529"/>
        <w:contextualSpacing/>
        <w:rPr>
          <w:sz w:val="22"/>
          <w:szCs w:val="22"/>
        </w:rPr>
      </w:pPr>
    </w:p>
    <w:p w:rsidR="003D4CD9" w:rsidRPr="00C3029B" w:rsidRDefault="003D4CD9" w:rsidP="003D4CD9">
      <w:pPr>
        <w:ind w:left="5529"/>
        <w:contextualSpacing/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right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t xml:space="preserve">МУНИЦИПАЛЬНАЯ ПРОГРАММА </w:t>
      </w:r>
    </w:p>
    <w:p w:rsidR="003D4CD9" w:rsidRPr="00C3029B" w:rsidRDefault="003D4CD9" w:rsidP="003D4CD9">
      <w:pPr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t>«РАЗВИТИЕ ТРАНСПОРТНОГО КОМПЛЕКСА НА ТЕРРИТОРИИ КИРЕНСКОГО РАЙОНА НА 2015-2017гг.»</w:t>
      </w: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Default="003D4CD9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Default="00C3029B" w:rsidP="003D4CD9">
      <w:pPr>
        <w:jc w:val="center"/>
        <w:rPr>
          <w:sz w:val="22"/>
          <w:szCs w:val="22"/>
        </w:rPr>
      </w:pPr>
    </w:p>
    <w:p w:rsidR="00C3029B" w:rsidRPr="00C3029B" w:rsidRDefault="00C3029B" w:rsidP="003D4CD9">
      <w:pPr>
        <w:jc w:val="center"/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</w:p>
    <w:p w:rsidR="003D4CD9" w:rsidRDefault="003D4CD9" w:rsidP="003D4CD9">
      <w:pPr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t>Киренск – 2014 год</w:t>
      </w:r>
    </w:p>
    <w:p w:rsidR="00C3029B" w:rsidRPr="00C3029B" w:rsidRDefault="00C3029B" w:rsidP="003D4CD9">
      <w:pPr>
        <w:jc w:val="center"/>
        <w:rPr>
          <w:b/>
          <w:sz w:val="22"/>
          <w:szCs w:val="22"/>
        </w:rPr>
      </w:pPr>
    </w:p>
    <w:p w:rsidR="003D4CD9" w:rsidRPr="00C3029B" w:rsidRDefault="003D4CD9" w:rsidP="003D4CD9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lastRenderedPageBreak/>
        <w:t>ПАСПОРТ</w:t>
      </w:r>
    </w:p>
    <w:p w:rsidR="003D4CD9" w:rsidRPr="00C3029B" w:rsidRDefault="003D4CD9" w:rsidP="003D4CD9">
      <w:pPr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t xml:space="preserve">МУНИЦИПАЛЬНОЙ ПРОГРАММЫ </w:t>
      </w:r>
    </w:p>
    <w:p w:rsidR="003D4CD9" w:rsidRPr="00C3029B" w:rsidRDefault="003D4CD9" w:rsidP="003D4CD9">
      <w:pPr>
        <w:jc w:val="center"/>
        <w:rPr>
          <w:b/>
          <w:sz w:val="22"/>
          <w:szCs w:val="22"/>
        </w:rPr>
      </w:pPr>
      <w:r w:rsidRPr="00C3029B">
        <w:rPr>
          <w:b/>
          <w:sz w:val="22"/>
          <w:szCs w:val="22"/>
        </w:rPr>
        <w:t xml:space="preserve">«РАЗВИТИЕ ТРАНСПОРТНОГО КОМПЛЕКСА НА ТЕРРИТОРИИ КИРЕНСКОГО РАЙОНА НА 2015-2017гг.» </w:t>
      </w:r>
    </w:p>
    <w:p w:rsidR="003D4CD9" w:rsidRPr="00C3029B" w:rsidRDefault="003D4CD9" w:rsidP="003D4CD9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Развитие транспортного комплекса на территории Киренского района на 2015-2017гг.  – (далее Муниципальная программа)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firstLine="317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отсутствуют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Отдел по анализу и прогнозированию социально-экономическому развитию и  бытовому обслуживанию администрации Киренского муниципального района</w:t>
            </w:r>
          </w:p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Создание благоприятных условий для организации транспортного обслуживания населения Киренского района водным, автомобильным транспортом.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2015-2017 годы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3D4CD9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Объем перевозок пассажиров автомобильным транспортом;</w:t>
            </w:r>
          </w:p>
          <w:p w:rsidR="003D4CD9" w:rsidRPr="00C3029B" w:rsidRDefault="003D4CD9" w:rsidP="003D4CD9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rStyle w:val="a8"/>
                <w:b w:val="0"/>
                <w:bCs w:val="0"/>
                <w:sz w:val="22"/>
                <w:szCs w:val="22"/>
              </w:rPr>
            </w:pPr>
            <w:r w:rsidRPr="00C3029B">
              <w:rPr>
                <w:rStyle w:val="a8"/>
                <w:b w:val="0"/>
                <w:sz w:val="22"/>
                <w:szCs w:val="22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автомобильным транспортом.</w:t>
            </w:r>
          </w:p>
          <w:p w:rsidR="003D4CD9" w:rsidRPr="00C3029B" w:rsidRDefault="003D4CD9" w:rsidP="003D4CD9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22"/>
                <w:szCs w:val="22"/>
              </w:rPr>
            </w:pPr>
            <w:r w:rsidRPr="00C3029B">
              <w:rPr>
                <w:rStyle w:val="a8"/>
                <w:b w:val="0"/>
                <w:sz w:val="22"/>
                <w:szCs w:val="22"/>
              </w:rPr>
              <w:t>Количество перевезенных пассажиров  водным транспортом.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ind w:left="346"/>
              <w:outlineLvl w:val="4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C52BAE">
            <w:pPr>
              <w:widowControl w:val="0"/>
              <w:outlineLvl w:val="4"/>
              <w:rPr>
                <w:b/>
                <w:color w:val="000000"/>
                <w:sz w:val="22"/>
                <w:szCs w:val="22"/>
              </w:rPr>
            </w:pPr>
            <w:r w:rsidRPr="00C3029B">
              <w:rPr>
                <w:b/>
                <w:color w:val="000000"/>
                <w:sz w:val="22"/>
                <w:szCs w:val="22"/>
              </w:rPr>
              <w:t>Всего – 14 246 тыс. руб.</w:t>
            </w:r>
          </w:p>
          <w:p w:rsidR="003D4CD9" w:rsidRPr="00C3029B" w:rsidRDefault="003D4CD9" w:rsidP="00C52BAE">
            <w:pPr>
              <w:widowControl w:val="0"/>
              <w:outlineLvl w:val="4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за счет средств бюджета района 14 246 тыс.   руб. в том числе по годам:</w:t>
            </w:r>
          </w:p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2015г. – 4 335 тыс. руб.</w:t>
            </w:r>
          </w:p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2016г. – 4 866 тыс. руб.</w:t>
            </w:r>
          </w:p>
          <w:p w:rsidR="003D4CD9" w:rsidRPr="00C3029B" w:rsidRDefault="003D4CD9" w:rsidP="00C52BAE">
            <w:pPr>
              <w:widowControl w:val="0"/>
              <w:ind w:firstLine="346"/>
              <w:outlineLvl w:val="4"/>
              <w:rPr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2017г. – 5 045 тыс. руб.</w:t>
            </w:r>
          </w:p>
        </w:tc>
      </w:tr>
      <w:tr w:rsidR="003D4CD9" w:rsidRPr="00C3029B" w:rsidTr="00C52BAE">
        <w:tc>
          <w:tcPr>
            <w:tcW w:w="3794" w:type="dxa"/>
            <w:vAlign w:val="center"/>
          </w:tcPr>
          <w:p w:rsidR="003D4CD9" w:rsidRPr="00C3029B" w:rsidRDefault="003D4CD9" w:rsidP="00C52BAE">
            <w:pPr>
              <w:widowControl w:val="0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Ожидаемые конечные  результаты реализации государственной программы</w:t>
            </w:r>
          </w:p>
        </w:tc>
        <w:tc>
          <w:tcPr>
            <w:tcW w:w="5674" w:type="dxa"/>
            <w:vAlign w:val="center"/>
          </w:tcPr>
          <w:p w:rsidR="003D4CD9" w:rsidRPr="00C3029B" w:rsidRDefault="003D4CD9" w:rsidP="003D4CD9">
            <w:pPr>
              <w:widowControl w:val="0"/>
              <w:numPr>
                <w:ilvl w:val="0"/>
                <w:numId w:val="9"/>
              </w:numPr>
              <w:outlineLvl w:val="4"/>
              <w:rPr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Увеличение объема перевозок пассажиров автомобильным транспортом до 48 861 чел.;</w:t>
            </w:r>
          </w:p>
          <w:p w:rsidR="003D4CD9" w:rsidRPr="00C3029B" w:rsidRDefault="003D4CD9" w:rsidP="003D4CD9">
            <w:pPr>
              <w:widowControl w:val="0"/>
              <w:numPr>
                <w:ilvl w:val="0"/>
                <w:numId w:val="9"/>
              </w:numPr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>Увеличение количества перевезенных пассажиров водным транспортом до 467 чел.;</w:t>
            </w:r>
          </w:p>
          <w:p w:rsidR="003D4CD9" w:rsidRPr="00C3029B" w:rsidRDefault="003D4CD9" w:rsidP="003D4CD9">
            <w:pPr>
              <w:widowControl w:val="0"/>
              <w:numPr>
                <w:ilvl w:val="0"/>
                <w:numId w:val="9"/>
              </w:numPr>
              <w:outlineLvl w:val="4"/>
              <w:rPr>
                <w:sz w:val="22"/>
                <w:szCs w:val="22"/>
              </w:rPr>
            </w:pPr>
            <w:r w:rsidRPr="00C3029B">
              <w:rPr>
                <w:sz w:val="22"/>
                <w:szCs w:val="22"/>
              </w:rPr>
              <w:t xml:space="preserve"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      </w:r>
            <w:r w:rsidRPr="00C3029B">
              <w:rPr>
                <w:color w:val="000000"/>
                <w:sz w:val="22"/>
                <w:szCs w:val="22"/>
              </w:rPr>
              <w:t xml:space="preserve">27 711 </w:t>
            </w:r>
            <w:r w:rsidRPr="00C3029B">
              <w:rPr>
                <w:sz w:val="22"/>
                <w:szCs w:val="22"/>
              </w:rPr>
              <w:t>чел.</w:t>
            </w:r>
            <w:r w:rsidRPr="00C3029B">
              <w:rPr>
                <w:color w:val="000000"/>
                <w:sz w:val="22"/>
                <w:szCs w:val="22"/>
              </w:rPr>
              <w:t xml:space="preserve"> </w:t>
            </w:r>
          </w:p>
          <w:p w:rsidR="003D4CD9" w:rsidRPr="00C3029B" w:rsidRDefault="003D4CD9" w:rsidP="00C52BAE">
            <w:pPr>
              <w:widowControl w:val="0"/>
              <w:outlineLvl w:val="4"/>
              <w:rPr>
                <w:sz w:val="22"/>
                <w:szCs w:val="22"/>
              </w:rPr>
            </w:pPr>
          </w:p>
        </w:tc>
      </w:tr>
    </w:tbl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  <w:r w:rsidRPr="00C3029B">
        <w:rPr>
          <w:sz w:val="22"/>
          <w:szCs w:val="22"/>
        </w:rPr>
        <w:t>РАЗДЕЛ 1. ХАРАКТЕРИСТИКА ТЕКУЩЕГО СОСТОЯНИЯ СФЕРЫ РЕАЛИЗАЦИИ МУНИЦИПАЛЬНОЙ ПРОГРАММЫ</w:t>
      </w: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Транспорт — это отрасль материального производства, осуществляющая перевозки людей и грузов.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Транспорт играет исключительно важную роль в социально-экономическом развитии Киренского района. Это связано с тем, что транспортная система обеспечивает условия экономического роста, повышения конкурентоспособности национальной экономики и качества жизни населения.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Транспортный комплекс - важнейшая составная часть производственной инфраструктуры Киренского района. Главной целью функционирования и развития транспортной системы Киренского района  является гарантированное и качественное обеспечение потребностей населения в перевозках пассажиров.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В условиях реформирования экономики усиливается влияние транспортной отрасли на развитие других отраслей экономики и социальной сферы, которые, в свою очередь, предъявляют более жесткие требования к качеству транспортного обслуживания. В состав транспортной системы Киренского района  входят объекты водного и автомобильного транспорта.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Транспортный комплекс Киренского района образуют несколько мелких организаций (включая  индивидуальных предпринимателей), относящихся к различным видам транспорта и формам собственности, специализирующихся на выполнении определенных видов перевозок и других транспортных услуг.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В настоящее время большинство населенных  пунктов Киренского района  охвачены регулярными пригородными автобусными перевозками, которые осуществляют индивидуальные предприниматели и общества с ограниченной ответственностью.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Доля населения не имеющая регулярного автобусного сообщения с административным центром составляет 3%.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color w:val="FF0000"/>
          <w:sz w:val="22"/>
          <w:szCs w:val="22"/>
        </w:rPr>
        <w:t xml:space="preserve"> </w:t>
      </w:r>
      <w:r w:rsidRPr="00C3029B">
        <w:rPr>
          <w:sz w:val="22"/>
          <w:szCs w:val="22"/>
        </w:rPr>
        <w:t>Автобусный парк администрации Киренского района представлен большей частью автобусами марки ПАЗ-32054- 1 единица, ПАЗ – 32053 – 1 единица, ПАЗ –3206-110 - 1 единица, микроавтобусы марки «</w:t>
      </w:r>
      <w:proofErr w:type="spellStart"/>
      <w:r w:rsidRPr="00C3029B">
        <w:rPr>
          <w:sz w:val="22"/>
          <w:szCs w:val="22"/>
        </w:rPr>
        <w:t>Истана</w:t>
      </w:r>
      <w:proofErr w:type="spellEnd"/>
      <w:r w:rsidRPr="00C3029B">
        <w:rPr>
          <w:sz w:val="22"/>
          <w:szCs w:val="22"/>
        </w:rPr>
        <w:t xml:space="preserve">» - 2 единицы. За 2013 год организации, индивидуальные предприятия  перевезли </w:t>
      </w:r>
      <w:r w:rsidRPr="00C3029B">
        <w:rPr>
          <w:color w:val="000000"/>
          <w:sz w:val="22"/>
          <w:szCs w:val="22"/>
        </w:rPr>
        <w:t xml:space="preserve">39,948 </w:t>
      </w:r>
      <w:r w:rsidRPr="00C3029B">
        <w:rPr>
          <w:sz w:val="22"/>
          <w:szCs w:val="22"/>
        </w:rPr>
        <w:t xml:space="preserve">тыс. человек.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ab/>
        <w:t xml:space="preserve">В весенний период при отсутствии ледовой переправы и невозможности передвижения общественного транспорта (автобусов) к населенным пунктам </w:t>
      </w:r>
      <w:proofErr w:type="gramStart"/>
      <w:r w:rsidRPr="00C3029B">
        <w:rPr>
          <w:sz w:val="22"/>
          <w:szCs w:val="22"/>
        </w:rPr>
        <w:t>с</w:t>
      </w:r>
      <w:proofErr w:type="gramEnd"/>
      <w:r w:rsidRPr="00C3029B">
        <w:rPr>
          <w:sz w:val="22"/>
          <w:szCs w:val="22"/>
        </w:rPr>
        <w:t xml:space="preserve">. </w:t>
      </w:r>
      <w:proofErr w:type="gramStart"/>
      <w:r w:rsidRPr="00C3029B">
        <w:rPr>
          <w:sz w:val="22"/>
          <w:szCs w:val="22"/>
        </w:rPr>
        <w:t>Кривая</w:t>
      </w:r>
      <w:proofErr w:type="gramEnd"/>
      <w:r w:rsidRPr="00C3029B">
        <w:rPr>
          <w:sz w:val="22"/>
          <w:szCs w:val="22"/>
        </w:rPr>
        <w:t xml:space="preserve"> Лука, п. Алексеевск, п. Бубновка для доступности населения в административный центр и не снижения пассажиропотока проводятся мероприятия по строительству пешеходных мостков.  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В населенные пункты с. Миронов, с. </w:t>
      </w:r>
      <w:proofErr w:type="spellStart"/>
      <w:r w:rsidRPr="00C3029B">
        <w:rPr>
          <w:sz w:val="22"/>
          <w:szCs w:val="22"/>
        </w:rPr>
        <w:t>Коршуново</w:t>
      </w:r>
      <w:proofErr w:type="spellEnd"/>
      <w:r w:rsidRPr="00C3029B">
        <w:rPr>
          <w:sz w:val="22"/>
          <w:szCs w:val="22"/>
        </w:rPr>
        <w:t xml:space="preserve">, п. Визирный автобусные перевозки отсутствуют, в летний период перевозка пассажиров осуществляется водным транспортом теплоходом «Полесье», в зимний период воздушный транспорт, один раз в месяц выполняется рейс вертолетом МИ-8.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Ввиду отсутствия автомобильных дорог и низким количеством выполняемых рейсов воздушным транспортом, в зимний период осуществляется работа по обустройству и содержанию зимника до населенных пунктов с. Миронов, с. </w:t>
      </w:r>
      <w:proofErr w:type="spellStart"/>
      <w:r w:rsidRPr="00C3029B">
        <w:rPr>
          <w:sz w:val="22"/>
          <w:szCs w:val="22"/>
        </w:rPr>
        <w:t>Коршуново</w:t>
      </w:r>
      <w:proofErr w:type="spellEnd"/>
      <w:r w:rsidRPr="00C3029B">
        <w:rPr>
          <w:sz w:val="22"/>
          <w:szCs w:val="22"/>
        </w:rPr>
        <w:t xml:space="preserve">. Обустройство зимника позволяет населению чаще осуществлять поездки до административного центра.  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Для осуществления перевозок пассажиров водным транспортом, ежегодно необходимо проводить работу по установлению и содержанию дебаркадера ДМ-41</w:t>
      </w:r>
      <w:r w:rsidRPr="00C3029B">
        <w:rPr>
          <w:color w:val="FF0000"/>
          <w:sz w:val="22"/>
          <w:szCs w:val="22"/>
        </w:rPr>
        <w:t xml:space="preserve"> </w:t>
      </w:r>
      <w:r w:rsidRPr="00C3029B">
        <w:rPr>
          <w:sz w:val="22"/>
          <w:szCs w:val="22"/>
        </w:rPr>
        <w:t>для подхода речных пассажирских судов типа теплохода «Полесье». За 2013 год водным транспортом в нижние подрайоны (</w:t>
      </w:r>
      <w:proofErr w:type="spellStart"/>
      <w:r w:rsidRPr="00C3029B">
        <w:rPr>
          <w:sz w:val="22"/>
          <w:szCs w:val="22"/>
        </w:rPr>
        <w:t>Мироново</w:t>
      </w:r>
      <w:proofErr w:type="spellEnd"/>
      <w:r w:rsidRPr="00C3029B">
        <w:rPr>
          <w:sz w:val="22"/>
          <w:szCs w:val="22"/>
        </w:rPr>
        <w:t xml:space="preserve">, </w:t>
      </w:r>
      <w:proofErr w:type="spellStart"/>
      <w:r w:rsidRPr="00C3029B">
        <w:rPr>
          <w:sz w:val="22"/>
          <w:szCs w:val="22"/>
        </w:rPr>
        <w:t>Коршуново</w:t>
      </w:r>
      <w:proofErr w:type="spellEnd"/>
      <w:r w:rsidRPr="00C3029B">
        <w:rPr>
          <w:sz w:val="22"/>
          <w:szCs w:val="22"/>
        </w:rPr>
        <w:t xml:space="preserve">, Визирный) перевезено 404 человека.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Серьезную проблему и угрозу при эксплуатации транспортных средств, представляет существенный износ основных фондов организаций пассажирского транспорта общего пользования. Степень износа автотранспортных средств составила в 2013 году – 65%. Действующие финансово-</w:t>
      </w:r>
      <w:proofErr w:type="gramStart"/>
      <w:r w:rsidRPr="00C3029B">
        <w:rPr>
          <w:sz w:val="22"/>
          <w:szCs w:val="22"/>
        </w:rPr>
        <w:t>экономические механизмы</w:t>
      </w:r>
      <w:proofErr w:type="gramEnd"/>
      <w:r w:rsidRPr="00C3029B">
        <w:rPr>
          <w:sz w:val="22"/>
          <w:szCs w:val="22"/>
        </w:rPr>
        <w:t xml:space="preserve"> воспроизводства основных средств недостаточно эффективны и не в полной мере адаптированы к особенностям транспортной отрасли.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В настоящее время требуется принятие мер, направленных на модернизацию и развитие транспортной системы Киренского района. </w:t>
      </w:r>
      <w:proofErr w:type="gramStart"/>
      <w:r w:rsidRPr="00C3029B">
        <w:rPr>
          <w:sz w:val="22"/>
          <w:szCs w:val="22"/>
        </w:rPr>
        <w:t>Решение существующих проблем транспортного комплекса района возможно путем разработки и реализации конкретных мероприятий на основании программно-целевого метода, который является одним из наиболее эффективных по воздействию на экономику, так как позволяет в сжатые сроки решать стратегические проблемы развития района в увязке с единой региональной политикой государства.</w:t>
      </w:r>
      <w:proofErr w:type="gramEnd"/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При разработке программы развития транспортного комплекса, одним из направлений является развитие сети автомобильных дорог. В связи с достаточно сложным географическим положением </w:t>
      </w:r>
      <w:r w:rsidRPr="00C3029B">
        <w:rPr>
          <w:sz w:val="22"/>
          <w:szCs w:val="22"/>
        </w:rPr>
        <w:lastRenderedPageBreak/>
        <w:t xml:space="preserve">Киренского района, а именно прохождением через весь район судоходной реки Лены, существуют естественные разрывы автомобильных дорог, разделяющие сообщение между населенными пунктами. В зимний период сообщение осуществляется через ледовые переправы, а в летний действуют паромные переправы. В период рекостава и хода реки регулярное транспортное сообщение отсутствует. Соответственно более важной задачей становится планирование мероприятий по определению и возможности строительства искусственных сооружений, а именно мостового перехода через реку Лену.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Строительство мостового перехода позволит увеличить транспортный потенциал района и развить транспортно-экономические связи с близлежащими районами, создать на территории района ключевое транспортное звено на перспективных транспортных направлениях.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Для определения возможности строительства мостового перехода через реку Лена необходима разработка технико-экономического обоснования строительства мостового перехода, с последующей разработкой проектно-сметной документацией и получением положительного заключения государственной экспертизы. 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 Проведенный анализ ситуации в транспортном комплексе района подтверждает целесообразность и необходимость решения проблем развития транспортного комплекса путем реализации муниципальной программы.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В целом анализ пассажирского транспортного комплекса выделяет значение городских сообщений. Их количество преобладает во всех доступных населению видах транспорта — автомобильном, воздушном, водном. В других частях района пригородные поездки затруднены вследствие большей зависимости от одного вида транспорта, значительно худшего состояния дорог и другой транспортной инфраструктуры.</w:t>
      </w: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  <w:r w:rsidRPr="00C3029B">
        <w:rPr>
          <w:sz w:val="22"/>
          <w:szCs w:val="22"/>
        </w:rPr>
        <w:t>РАЗДЕЛ 2. ЦЕЛЬ И ЗАДАЧИ МУНИЦИПАЛЬНОЙ ПРОГРАММЫ, ЦЕЛЕВЫЕ ПОКАЗАТЕЛИ МУНИЦИПАЛЬНОЙ ПРОГРАММЫ,</w:t>
      </w:r>
      <w:r w:rsidRPr="00C3029B">
        <w:rPr>
          <w:sz w:val="22"/>
          <w:szCs w:val="22"/>
        </w:rPr>
        <w:br/>
        <w:t xml:space="preserve"> СРОКИ РЕАЛИЗАЦИИ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Цель –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</w:r>
    </w:p>
    <w:p w:rsidR="003D4CD9" w:rsidRPr="00C3029B" w:rsidRDefault="003D4CD9" w:rsidP="00C3029B">
      <w:pPr>
        <w:jc w:val="both"/>
        <w:rPr>
          <w:sz w:val="22"/>
          <w:szCs w:val="22"/>
        </w:rPr>
      </w:pPr>
      <w:r w:rsidRPr="00C3029B">
        <w:rPr>
          <w:sz w:val="22"/>
          <w:szCs w:val="22"/>
        </w:rPr>
        <w:t>Задача Муниципальной программы:</w:t>
      </w:r>
    </w:p>
    <w:p w:rsidR="003D4CD9" w:rsidRPr="00C3029B" w:rsidRDefault="003D4CD9" w:rsidP="00C3029B">
      <w:pPr>
        <w:widowControl w:val="0"/>
        <w:tabs>
          <w:tab w:val="num" w:pos="786"/>
        </w:tabs>
        <w:jc w:val="both"/>
        <w:outlineLvl w:val="4"/>
        <w:rPr>
          <w:sz w:val="22"/>
          <w:szCs w:val="22"/>
        </w:rPr>
      </w:pPr>
      <w:r w:rsidRPr="00C3029B">
        <w:rPr>
          <w:sz w:val="22"/>
          <w:szCs w:val="22"/>
        </w:rPr>
        <w:tab/>
        <w:t>Создание благоприятных условий для организации транспортного обслуживания населения Киренского района водным, автомобильным транспортом.</w:t>
      </w:r>
    </w:p>
    <w:p w:rsidR="003D4CD9" w:rsidRPr="00C3029B" w:rsidRDefault="003D4CD9" w:rsidP="00C3029B">
      <w:pPr>
        <w:ind w:left="720"/>
        <w:jc w:val="both"/>
        <w:rPr>
          <w:sz w:val="22"/>
          <w:szCs w:val="22"/>
        </w:rPr>
      </w:pPr>
      <w:r w:rsidRPr="00C3029B">
        <w:rPr>
          <w:sz w:val="22"/>
          <w:szCs w:val="22"/>
        </w:rPr>
        <w:t>Перечень целевых показателей:</w:t>
      </w:r>
    </w:p>
    <w:p w:rsidR="003D4CD9" w:rsidRPr="00C3029B" w:rsidRDefault="003D4CD9" w:rsidP="00C3029B">
      <w:pPr>
        <w:widowControl w:val="0"/>
        <w:numPr>
          <w:ilvl w:val="0"/>
          <w:numId w:val="11"/>
        </w:numPr>
        <w:jc w:val="both"/>
        <w:outlineLvl w:val="4"/>
        <w:rPr>
          <w:sz w:val="22"/>
          <w:szCs w:val="22"/>
        </w:rPr>
      </w:pPr>
      <w:r w:rsidRPr="00C3029B">
        <w:rPr>
          <w:color w:val="000000"/>
          <w:sz w:val="22"/>
          <w:szCs w:val="22"/>
        </w:rPr>
        <w:t>Объем перевозок пассажиров автомобильным транспортом;</w:t>
      </w:r>
    </w:p>
    <w:p w:rsidR="003D4CD9" w:rsidRPr="00C3029B" w:rsidRDefault="003D4CD9" w:rsidP="00C3029B">
      <w:pPr>
        <w:widowControl w:val="0"/>
        <w:numPr>
          <w:ilvl w:val="0"/>
          <w:numId w:val="11"/>
        </w:numPr>
        <w:ind w:left="0" w:firstLine="346"/>
        <w:jc w:val="both"/>
        <w:outlineLvl w:val="4"/>
        <w:rPr>
          <w:rStyle w:val="a8"/>
          <w:b w:val="0"/>
          <w:bCs w:val="0"/>
          <w:sz w:val="22"/>
          <w:szCs w:val="22"/>
        </w:rPr>
      </w:pPr>
      <w:r w:rsidRPr="00C3029B">
        <w:rPr>
          <w:rStyle w:val="a8"/>
          <w:b w:val="0"/>
          <w:sz w:val="22"/>
          <w:szCs w:val="22"/>
        </w:rPr>
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автомобильным транспортом.</w:t>
      </w:r>
    </w:p>
    <w:p w:rsidR="003D4CD9" w:rsidRPr="00C3029B" w:rsidRDefault="003D4CD9" w:rsidP="00C3029B">
      <w:pPr>
        <w:widowControl w:val="0"/>
        <w:numPr>
          <w:ilvl w:val="0"/>
          <w:numId w:val="11"/>
        </w:numPr>
        <w:ind w:left="0" w:firstLine="346"/>
        <w:jc w:val="both"/>
        <w:outlineLvl w:val="4"/>
        <w:rPr>
          <w:rStyle w:val="a8"/>
          <w:b w:val="0"/>
          <w:bCs w:val="0"/>
          <w:sz w:val="22"/>
          <w:szCs w:val="22"/>
        </w:rPr>
      </w:pPr>
      <w:r w:rsidRPr="00C3029B">
        <w:rPr>
          <w:rStyle w:val="a8"/>
          <w:b w:val="0"/>
          <w:sz w:val="22"/>
          <w:szCs w:val="22"/>
        </w:rPr>
        <w:t>Количество перевезенных пассажиров  водным транспортом.</w:t>
      </w:r>
    </w:p>
    <w:p w:rsidR="003D4CD9" w:rsidRPr="00C3029B" w:rsidRDefault="003D4CD9" w:rsidP="00C3029B">
      <w:pPr>
        <w:widowControl w:val="0"/>
        <w:ind w:firstLine="346"/>
        <w:jc w:val="both"/>
        <w:outlineLvl w:val="4"/>
        <w:rPr>
          <w:sz w:val="22"/>
          <w:szCs w:val="22"/>
        </w:rPr>
      </w:pPr>
      <w:r w:rsidRPr="00C3029B">
        <w:rPr>
          <w:color w:val="000000"/>
          <w:sz w:val="22"/>
          <w:szCs w:val="22"/>
        </w:rPr>
        <w:t>Сведения о составе и значениях целевых показателей муниципальной программы приведено в приложении 1.</w:t>
      </w:r>
    </w:p>
    <w:p w:rsidR="00C3029B" w:rsidRDefault="003D4CD9" w:rsidP="00C3029B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Муниципальная программа будет реализовываться в период </w:t>
      </w:r>
    </w:p>
    <w:p w:rsidR="003D4CD9" w:rsidRPr="00C3029B" w:rsidRDefault="003D4CD9" w:rsidP="00C3029B">
      <w:pPr>
        <w:suppressAutoHyphens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C3029B">
        <w:rPr>
          <w:sz w:val="22"/>
          <w:szCs w:val="22"/>
        </w:rPr>
        <w:t xml:space="preserve">2015-2017 годов. Разделения её на этапы не предусмотрено. </w:t>
      </w:r>
    </w:p>
    <w:p w:rsidR="003D4CD9" w:rsidRPr="00C3029B" w:rsidRDefault="003D4CD9" w:rsidP="003D4CD9">
      <w:pPr>
        <w:jc w:val="center"/>
        <w:rPr>
          <w:sz w:val="22"/>
          <w:szCs w:val="22"/>
        </w:rPr>
      </w:pPr>
      <w:r w:rsidRPr="00C3029B">
        <w:rPr>
          <w:sz w:val="22"/>
          <w:szCs w:val="22"/>
        </w:rPr>
        <w:t>РАЗДЕЛ 3. ОБОСНОВАНИЕ ВЫДЕЛЕНИЯ ПОДПРОГРАММ</w:t>
      </w: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rPr>
          <w:sz w:val="22"/>
          <w:szCs w:val="22"/>
        </w:rPr>
      </w:pPr>
      <w:r w:rsidRPr="00C3029B">
        <w:rPr>
          <w:sz w:val="22"/>
          <w:szCs w:val="22"/>
        </w:rPr>
        <w:t>Муниципальная программа не предусматривает  подпрограммы.</w:t>
      </w:r>
    </w:p>
    <w:p w:rsidR="003D4CD9" w:rsidRPr="00C3029B" w:rsidRDefault="003D4CD9" w:rsidP="003D4CD9">
      <w:pPr>
        <w:rPr>
          <w:sz w:val="22"/>
          <w:szCs w:val="22"/>
        </w:rPr>
      </w:pPr>
      <w:r w:rsidRPr="00C3029B">
        <w:rPr>
          <w:sz w:val="22"/>
          <w:szCs w:val="22"/>
        </w:rPr>
        <w:t xml:space="preserve">Основным мероприятием муниципальной программы является развитие транспортного комплекса на территории Киренского района,  приложение 2. 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left="709"/>
        <w:rPr>
          <w:b/>
          <w:sz w:val="22"/>
          <w:szCs w:val="22"/>
        </w:rPr>
      </w:pPr>
    </w:p>
    <w:p w:rsidR="003D4CD9" w:rsidRPr="00C3029B" w:rsidRDefault="003D4CD9" w:rsidP="003D4CD9">
      <w:pPr>
        <w:numPr>
          <w:ilvl w:val="1"/>
          <w:numId w:val="10"/>
        </w:numPr>
        <w:tabs>
          <w:tab w:val="clear" w:pos="1789"/>
          <w:tab w:val="left" w:pos="0"/>
        </w:tabs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sz w:val="22"/>
          <w:szCs w:val="22"/>
        </w:rPr>
      </w:pPr>
      <w:r w:rsidRPr="00C3029B">
        <w:rPr>
          <w:sz w:val="22"/>
          <w:szCs w:val="22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КИРЕНСКОГО РАЙОНА </w:t>
      </w:r>
    </w:p>
    <w:p w:rsidR="003D4CD9" w:rsidRPr="00C3029B" w:rsidRDefault="003D4CD9" w:rsidP="003D4CD9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2"/>
          <w:szCs w:val="22"/>
        </w:rPr>
      </w:pP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C3029B">
        <w:rPr>
          <w:sz w:val="22"/>
          <w:szCs w:val="22"/>
        </w:rPr>
        <w:t>Оказание муниципальных услуг муниципальными учреждениями в рамках программы не предусмотрено.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left="709"/>
        <w:rPr>
          <w:b/>
          <w:sz w:val="22"/>
          <w:szCs w:val="22"/>
        </w:rPr>
      </w:pPr>
    </w:p>
    <w:p w:rsidR="003D4CD9" w:rsidRPr="00C3029B" w:rsidRDefault="003D4CD9" w:rsidP="003D4CD9">
      <w:pPr>
        <w:jc w:val="center"/>
        <w:rPr>
          <w:sz w:val="22"/>
          <w:szCs w:val="22"/>
        </w:rPr>
      </w:pPr>
      <w:r w:rsidRPr="00C3029B">
        <w:rPr>
          <w:sz w:val="22"/>
          <w:szCs w:val="22"/>
        </w:rPr>
        <w:t>РАЗДЕЛ 5. РЕСУРСНОЕ ОБЕСПЕЧЕНИЕ МУНИЦИПАЛЬНОЙ ПРОГРАММЫ</w:t>
      </w:r>
    </w:p>
    <w:p w:rsidR="003D4CD9" w:rsidRPr="00C3029B" w:rsidRDefault="003D4CD9" w:rsidP="003D4CD9">
      <w:pPr>
        <w:rPr>
          <w:color w:val="FF0000"/>
          <w:sz w:val="22"/>
          <w:szCs w:val="22"/>
        </w:rPr>
      </w:pPr>
    </w:p>
    <w:p w:rsidR="003D4CD9" w:rsidRPr="00C3029B" w:rsidRDefault="003D4CD9" w:rsidP="003D4C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3029B">
        <w:rPr>
          <w:sz w:val="22"/>
          <w:szCs w:val="22"/>
        </w:rPr>
        <w:t xml:space="preserve">Общий объем финансового обеспечения реализации Муниципальной программы в 2015-2017 </w:t>
      </w:r>
      <w:r w:rsidRPr="00C3029B">
        <w:rPr>
          <w:sz w:val="22"/>
          <w:szCs w:val="22"/>
        </w:rPr>
        <w:lastRenderedPageBreak/>
        <w:t xml:space="preserve">годах составляет </w:t>
      </w:r>
      <w:r w:rsidRPr="00C3029B">
        <w:rPr>
          <w:color w:val="000000"/>
          <w:sz w:val="22"/>
          <w:szCs w:val="22"/>
        </w:rPr>
        <w:t xml:space="preserve">14 246 тыс. </w:t>
      </w:r>
      <w:r w:rsidRPr="00C3029B">
        <w:rPr>
          <w:sz w:val="22"/>
          <w:szCs w:val="22"/>
        </w:rPr>
        <w:t xml:space="preserve"> рублей за счет средств районного бюджета – </w:t>
      </w:r>
      <w:r w:rsidRPr="00C3029B">
        <w:rPr>
          <w:color w:val="000000"/>
          <w:sz w:val="22"/>
          <w:szCs w:val="22"/>
        </w:rPr>
        <w:t xml:space="preserve">14 246 тыс. </w:t>
      </w:r>
      <w:r w:rsidRPr="00C3029B">
        <w:rPr>
          <w:sz w:val="22"/>
          <w:szCs w:val="22"/>
        </w:rPr>
        <w:t> рублей</w:t>
      </w:r>
      <w:proofErr w:type="gramStart"/>
      <w:r w:rsidRPr="00C3029B">
        <w:rPr>
          <w:sz w:val="22"/>
          <w:szCs w:val="22"/>
        </w:rPr>
        <w:t xml:space="preserve">., </w:t>
      </w:r>
      <w:proofErr w:type="gramEnd"/>
      <w:r w:rsidRPr="00C3029B">
        <w:rPr>
          <w:sz w:val="22"/>
          <w:szCs w:val="22"/>
        </w:rPr>
        <w:t>в т.ч. по годам:</w:t>
      </w:r>
    </w:p>
    <w:p w:rsidR="003D4CD9" w:rsidRPr="00C3029B" w:rsidRDefault="003D4CD9" w:rsidP="003D4CD9">
      <w:pPr>
        <w:widowControl w:val="0"/>
        <w:ind w:firstLine="346"/>
        <w:outlineLvl w:val="4"/>
        <w:rPr>
          <w:color w:val="000000"/>
          <w:sz w:val="22"/>
          <w:szCs w:val="22"/>
        </w:rPr>
      </w:pPr>
      <w:r w:rsidRPr="00C3029B">
        <w:rPr>
          <w:color w:val="000000"/>
          <w:sz w:val="22"/>
          <w:szCs w:val="22"/>
        </w:rPr>
        <w:t xml:space="preserve">     2015г. – 4 335 тыс. руб.</w:t>
      </w:r>
    </w:p>
    <w:p w:rsidR="003D4CD9" w:rsidRPr="00C3029B" w:rsidRDefault="003D4CD9" w:rsidP="003D4CD9">
      <w:pPr>
        <w:widowControl w:val="0"/>
        <w:ind w:firstLine="346"/>
        <w:outlineLvl w:val="4"/>
        <w:rPr>
          <w:color w:val="000000"/>
          <w:sz w:val="22"/>
          <w:szCs w:val="22"/>
        </w:rPr>
      </w:pPr>
      <w:r w:rsidRPr="00C3029B">
        <w:rPr>
          <w:color w:val="000000"/>
          <w:sz w:val="22"/>
          <w:szCs w:val="22"/>
        </w:rPr>
        <w:t xml:space="preserve">     2016г. – 4 866 тыс. руб.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3029B">
        <w:rPr>
          <w:color w:val="000000"/>
          <w:sz w:val="22"/>
          <w:szCs w:val="22"/>
        </w:rPr>
        <w:t>2017г. – 5 045 тыс. руб.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029B">
        <w:rPr>
          <w:sz w:val="22"/>
          <w:szCs w:val="22"/>
        </w:rPr>
        <w:t>Объем финансирования Муниципальной программы подлежит ежегодному уточнению.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029B">
        <w:rPr>
          <w:sz w:val="22"/>
          <w:szCs w:val="22"/>
        </w:rPr>
        <w:t xml:space="preserve">Ресурсное обеспечение реализации Муниципальной программы за счет средств районного бюджета приведено в приложении  3. </w:t>
      </w:r>
    </w:p>
    <w:p w:rsidR="003D4CD9" w:rsidRPr="00C3029B" w:rsidRDefault="003D4CD9" w:rsidP="003D4CD9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C3029B">
        <w:rPr>
          <w:sz w:val="22"/>
          <w:szCs w:val="22"/>
        </w:rPr>
        <w:t>Прогнозная (справочная) оценка ресурсного обеспечения реализации муниципальной программы приведено в приложении 4.</w:t>
      </w:r>
    </w:p>
    <w:p w:rsidR="003D4CD9" w:rsidRPr="00C3029B" w:rsidRDefault="003D4CD9" w:rsidP="003D4CD9">
      <w:pPr>
        <w:tabs>
          <w:tab w:val="num" w:pos="0"/>
        </w:tabs>
        <w:autoSpaceDE w:val="0"/>
        <w:rPr>
          <w:color w:val="FF0000"/>
          <w:sz w:val="22"/>
          <w:szCs w:val="22"/>
        </w:rPr>
      </w:pPr>
      <w:r w:rsidRPr="00C3029B">
        <w:rPr>
          <w:color w:val="FF0000"/>
          <w:sz w:val="22"/>
          <w:szCs w:val="22"/>
        </w:rPr>
        <w:t xml:space="preserve">   </w:t>
      </w:r>
    </w:p>
    <w:p w:rsidR="003D4CD9" w:rsidRPr="00C3029B" w:rsidRDefault="003D4CD9" w:rsidP="003D4CD9">
      <w:pPr>
        <w:jc w:val="center"/>
        <w:rPr>
          <w:sz w:val="22"/>
          <w:szCs w:val="22"/>
        </w:rPr>
      </w:pPr>
      <w:r w:rsidRPr="00C3029B">
        <w:rPr>
          <w:sz w:val="22"/>
          <w:szCs w:val="22"/>
        </w:rPr>
        <w:t>РАЗДЕЛ 6. ОЖИДАЕМЫЕ КОНЕЧНЫЕ РЕЗУЛЬТАТЫ РЕАЛИЗАЦИИ МУНИЦИПАЛЬНОЙ ПРОГРАММЫ</w:t>
      </w:r>
    </w:p>
    <w:p w:rsidR="003D4CD9" w:rsidRPr="00C3029B" w:rsidRDefault="003D4CD9" w:rsidP="003D4CD9">
      <w:pPr>
        <w:rPr>
          <w:sz w:val="22"/>
          <w:szCs w:val="22"/>
        </w:rPr>
      </w:pPr>
    </w:p>
    <w:p w:rsidR="003D4CD9" w:rsidRPr="00C3029B" w:rsidRDefault="003D4CD9" w:rsidP="003D4CD9">
      <w:pPr>
        <w:suppressAutoHyphens/>
        <w:autoSpaceDE w:val="0"/>
        <w:autoSpaceDN w:val="0"/>
        <w:adjustRightInd w:val="0"/>
        <w:ind w:firstLine="720"/>
        <w:outlineLvl w:val="1"/>
        <w:rPr>
          <w:sz w:val="22"/>
          <w:szCs w:val="22"/>
        </w:rPr>
      </w:pPr>
      <w:r w:rsidRPr="00C3029B">
        <w:rPr>
          <w:sz w:val="22"/>
          <w:szCs w:val="22"/>
        </w:rPr>
        <w:t>Ожидается, что в результате реализации муниципальной программы за период с 2015 по 2017 годы удастся достичь следующих результатов:</w:t>
      </w:r>
    </w:p>
    <w:p w:rsidR="003D4CD9" w:rsidRPr="00C3029B" w:rsidRDefault="003D4CD9" w:rsidP="003D4CD9">
      <w:pPr>
        <w:widowControl w:val="0"/>
        <w:outlineLvl w:val="4"/>
        <w:rPr>
          <w:sz w:val="22"/>
          <w:szCs w:val="22"/>
        </w:rPr>
      </w:pPr>
      <w:r w:rsidRPr="00C3029B">
        <w:rPr>
          <w:sz w:val="22"/>
          <w:szCs w:val="22"/>
        </w:rPr>
        <w:t xml:space="preserve">          1) Увеличение о</w:t>
      </w:r>
      <w:r w:rsidRPr="00C3029B">
        <w:rPr>
          <w:color w:val="000000"/>
          <w:sz w:val="22"/>
          <w:szCs w:val="22"/>
        </w:rPr>
        <w:t>бъема перевозок пассажиров автомобильным транспортом до 48 861  чел.;</w:t>
      </w:r>
    </w:p>
    <w:p w:rsidR="003D4CD9" w:rsidRPr="00C3029B" w:rsidRDefault="003D4CD9" w:rsidP="003D4CD9">
      <w:pPr>
        <w:pStyle w:val="12"/>
        <w:rPr>
          <w:sz w:val="22"/>
        </w:rPr>
      </w:pPr>
      <w:r w:rsidRPr="00C3029B">
        <w:rPr>
          <w:sz w:val="22"/>
        </w:rPr>
        <w:t>2) Увеличение количества перевезенных пассажиров водным транспортом до 467 чел.</w:t>
      </w:r>
    </w:p>
    <w:p w:rsidR="003D4CD9" w:rsidRPr="00C3029B" w:rsidRDefault="003D4CD9" w:rsidP="003D4CD9">
      <w:pPr>
        <w:pStyle w:val="12"/>
        <w:rPr>
          <w:sz w:val="22"/>
        </w:rPr>
      </w:pPr>
      <w:r w:rsidRPr="00C3029B">
        <w:rPr>
          <w:sz w:val="22"/>
        </w:rPr>
        <w:t xml:space="preserve">3) 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</w:r>
      <w:r w:rsidRPr="00C3029B">
        <w:rPr>
          <w:color w:val="000000"/>
          <w:sz w:val="22"/>
        </w:rPr>
        <w:t>27 711</w:t>
      </w:r>
      <w:r w:rsidRPr="00C3029B">
        <w:rPr>
          <w:sz w:val="22"/>
        </w:rPr>
        <w:t xml:space="preserve"> чел.</w:t>
      </w:r>
    </w:p>
    <w:p w:rsidR="003D4CD9" w:rsidRPr="00C3029B" w:rsidRDefault="003D4CD9" w:rsidP="003D4C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029B">
        <w:rPr>
          <w:rFonts w:ascii="Times New Roman" w:hAnsi="Times New Roman" w:cs="Times New Roman"/>
          <w:sz w:val="22"/>
          <w:szCs w:val="22"/>
        </w:rPr>
        <w:t>Реализация муниципальной программы будет способствовать  созданию в Киренском районе качественно новых условий для обеспечения организации перевозки пассажиров в пригородном сообщении автомобильным, водным транспортом, отвечающим условиям безопасности дорожного движения.</w:t>
      </w:r>
    </w:p>
    <w:p w:rsidR="003D4CD9" w:rsidRPr="00C3029B" w:rsidRDefault="003D4CD9" w:rsidP="003D4C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029B">
        <w:rPr>
          <w:rFonts w:ascii="Times New Roman" w:hAnsi="Times New Roman" w:cs="Times New Roman"/>
          <w:sz w:val="22"/>
          <w:szCs w:val="22"/>
        </w:rPr>
        <w:t xml:space="preserve">В результате реализации муниципальной программы к 2017 году должны быть созданы предпосылки к формированию транспортного комплекса Киренского района, характеризуемого следующими целевыми ориентирами: </w:t>
      </w:r>
    </w:p>
    <w:p w:rsidR="003D4CD9" w:rsidRPr="00C3029B" w:rsidRDefault="003D4CD9" w:rsidP="003D4C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029B">
        <w:rPr>
          <w:rFonts w:ascii="Times New Roman" w:hAnsi="Times New Roman" w:cs="Times New Roman"/>
          <w:sz w:val="22"/>
          <w:szCs w:val="22"/>
        </w:rPr>
        <w:t>создание удобных и безопасных условий по организации транспортного обслуживания Киренского района  для жителей Киренского района;</w:t>
      </w:r>
    </w:p>
    <w:p w:rsidR="003D4CD9" w:rsidRPr="00C3029B" w:rsidRDefault="003D4CD9" w:rsidP="003D4C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029B">
        <w:rPr>
          <w:rFonts w:ascii="Times New Roman" w:hAnsi="Times New Roman" w:cs="Times New Roman"/>
          <w:sz w:val="22"/>
          <w:szCs w:val="22"/>
        </w:rPr>
        <w:t>обеспечение транспортной доступности на регулярной основе между поселениями Киренского района.</w:t>
      </w:r>
    </w:p>
    <w:p w:rsidR="003D4CD9" w:rsidRPr="00C3029B" w:rsidRDefault="003D4CD9" w:rsidP="003D4CD9">
      <w:pPr>
        <w:rPr>
          <w:sz w:val="22"/>
          <w:szCs w:val="22"/>
        </w:rPr>
      </w:pPr>
    </w:p>
    <w:p w:rsidR="000C46ED" w:rsidRPr="00C3029B" w:rsidRDefault="000C46ED">
      <w:pPr>
        <w:rPr>
          <w:b/>
          <w:sz w:val="22"/>
          <w:szCs w:val="22"/>
        </w:rPr>
      </w:pPr>
    </w:p>
    <w:p w:rsidR="003D4CD9" w:rsidRPr="00C3029B" w:rsidRDefault="003D4CD9">
      <w:pPr>
        <w:rPr>
          <w:b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92"/>
        <w:gridCol w:w="3309"/>
        <w:gridCol w:w="850"/>
        <w:gridCol w:w="992"/>
        <w:gridCol w:w="851"/>
        <w:gridCol w:w="992"/>
        <w:gridCol w:w="1275"/>
        <w:gridCol w:w="993"/>
      </w:tblGrid>
      <w:tr w:rsidR="003D4CD9" w:rsidRPr="00C3029B" w:rsidTr="00C3029B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3D4CD9" w:rsidRPr="00C3029B" w:rsidTr="00C3029B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 муниципальной программе «Развитие транспортного комплекса на территории Киренского района на 2015-2017 г.г.»</w:t>
            </w:r>
          </w:p>
        </w:tc>
      </w:tr>
      <w:tr w:rsidR="003D4CD9" w:rsidRPr="00C3029B" w:rsidTr="00C3029B">
        <w:trPr>
          <w:trHeight w:val="315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МУНИЦИПАЛЬНОЙ ПРОГРАММЫ «РАЗВИТИЕ ТРАНСПОРТНОГО КОМПЛЕКСА КИРЕНСКОГО РАЙОНА НА 2015-2017 ГГ.»</w:t>
            </w:r>
          </w:p>
        </w:tc>
      </w:tr>
      <w:tr w:rsidR="003D4CD9" w:rsidRPr="00C3029B" w:rsidTr="00C3029B">
        <w:trPr>
          <w:trHeight w:val="315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CD9" w:rsidRPr="00C3029B" w:rsidRDefault="003D4CD9" w:rsidP="003D4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CD9" w:rsidRPr="00C3029B" w:rsidTr="00C3029B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 (далее – муниципальная программа)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3D4CD9" w:rsidRPr="00C3029B" w:rsidTr="00C3029B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3D4CD9" w:rsidRPr="00C3029B" w:rsidTr="00C3029B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02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3D4CD9" w:rsidRPr="00C3029B" w:rsidTr="00C3029B">
        <w:trPr>
          <w:trHeight w:val="14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отчетный год,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текущий год (оценка),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первый год действия программы,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второй год действия программы,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год завершения действия программы, 2017</w:t>
            </w:r>
          </w:p>
        </w:tc>
      </w:tr>
      <w:tr w:rsidR="003D4CD9" w:rsidRPr="00C3029B" w:rsidTr="00C3029B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4CD9" w:rsidRPr="00C3029B" w:rsidTr="00C3029B">
        <w:trPr>
          <w:trHeight w:val="64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Муниципальная программа «Развитие транспортного комплекса на территории Киренского района на 2015-2017гг.»</w:t>
            </w:r>
          </w:p>
        </w:tc>
      </w:tr>
      <w:tr w:rsidR="003D4CD9" w:rsidRPr="00C3029B" w:rsidTr="00C3029B">
        <w:trPr>
          <w:trHeight w:val="4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Объем перевозок пассажиров автомобильным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39 948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42 048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44 360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46 578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48 861</w:t>
            </w:r>
          </w:p>
        </w:tc>
      </w:tr>
      <w:tr w:rsidR="003D4CD9" w:rsidRPr="00C3029B" w:rsidTr="00C3029B">
        <w:trPr>
          <w:trHeight w:val="8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22 497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23 847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25 159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26 417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27 711</w:t>
            </w:r>
          </w:p>
        </w:tc>
      </w:tr>
      <w:tr w:rsidR="003D4CD9" w:rsidRPr="00C3029B" w:rsidTr="00C3029B">
        <w:trPr>
          <w:trHeight w:val="4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Количество перевезенных пассажиров водным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467</w:t>
            </w:r>
          </w:p>
        </w:tc>
      </w:tr>
    </w:tbl>
    <w:p w:rsidR="003D4CD9" w:rsidRPr="00C3029B" w:rsidRDefault="003D4CD9">
      <w:pPr>
        <w:rPr>
          <w:b/>
          <w:sz w:val="22"/>
          <w:szCs w:val="22"/>
        </w:rPr>
      </w:pPr>
    </w:p>
    <w:p w:rsidR="005A0A2B" w:rsidRPr="00C3029B" w:rsidRDefault="005A0A2B">
      <w:pPr>
        <w:rPr>
          <w:b/>
          <w:sz w:val="22"/>
          <w:szCs w:val="22"/>
        </w:rPr>
      </w:pPr>
    </w:p>
    <w:p w:rsidR="000A7D24" w:rsidRPr="00C3029B" w:rsidRDefault="000A7D24">
      <w:pPr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74"/>
        <w:gridCol w:w="1513"/>
        <w:gridCol w:w="1829"/>
        <w:gridCol w:w="1019"/>
        <w:gridCol w:w="864"/>
        <w:gridCol w:w="1829"/>
        <w:gridCol w:w="1985"/>
      </w:tblGrid>
      <w:tr w:rsidR="003D4CD9" w:rsidRPr="00C3029B" w:rsidTr="00C3029B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C3029B" w:rsidRPr="00C3029B" w:rsidTr="00C3029B">
        <w:trPr>
          <w:trHeight w:val="9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C3029B">
            <w:pPr>
              <w:jc w:val="right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 муниципальной программе «Развитие транспортного комплекса на территории Киренского района на 2015-2017гг.»</w:t>
            </w:r>
          </w:p>
        </w:tc>
      </w:tr>
      <w:tr w:rsidR="003D4CD9" w:rsidRPr="00C3029B" w:rsidTr="00C3029B">
        <w:trPr>
          <w:trHeight w:val="103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ПЕРЕЧЕНЬ ВЕДОМСТВЕННЫХ ЦЕЛЕВЫХ ПРОГРАММ И ОСНОВНЫХ МЕРОПРИЯТИЙ МУНИЦИПАЛЬНОЙ  ПРОГРАММЫ «РАЗВИТИЕ ТРАНСПОРТНОГО КОМПЛЕКСА КИРЕНСКОГО РАЙОНА НА 2015-2017 ГГ.» (далее – муниципальная программа)</w:t>
            </w:r>
          </w:p>
        </w:tc>
      </w:tr>
      <w:tr w:rsidR="003D4CD9" w:rsidRPr="00C3029B" w:rsidTr="00C3029B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3D4CD9" w:rsidRPr="00C3029B" w:rsidTr="00C3029B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D4CD9" w:rsidRPr="00C3029B" w:rsidTr="00C3029B">
        <w:trPr>
          <w:trHeight w:val="18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02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3D4CD9" w:rsidRPr="00C3029B" w:rsidTr="00C3029B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4CD9" w:rsidRPr="00C3029B" w:rsidTr="00C3029B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Муниципальная программа «Развитие транспортного комплекса на территории Киренского района на 2015-2017гг.»</w:t>
            </w:r>
          </w:p>
        </w:tc>
      </w:tr>
      <w:tr w:rsidR="003D4CD9" w:rsidRPr="00C3029B" w:rsidTr="00C3029B">
        <w:trPr>
          <w:trHeight w:val="12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Основное мероприятие 1.1. Развитие транспортного комплекса на территории Киренского района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отдел по электроснабжению, транспорту и связи администрации Киренского муниципального района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2015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9" w:rsidRPr="00C3029B" w:rsidRDefault="003D4CD9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2017 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 Увеличение объема перевозок пассажиров автомобильным транспортом до 48 861 чел.;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        Объем перевозок пассажиров всеми видами транспорта;</w:t>
            </w:r>
          </w:p>
        </w:tc>
      </w:tr>
      <w:tr w:rsidR="003D4CD9" w:rsidRPr="00C3029B" w:rsidTr="00C3029B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2. Увеличение количества перевезенных пассажиров водным транспортом до 467 чел.;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2.       Количество перевезенных пассажиров, по которым проводится возмещение недополученных доходов, связанных с оказанием услуг по пассажирским </w:t>
            </w:r>
            <w:r w:rsidRPr="00C3029B">
              <w:rPr>
                <w:color w:val="000000"/>
                <w:sz w:val="22"/>
                <w:szCs w:val="22"/>
              </w:rPr>
              <w:lastRenderedPageBreak/>
              <w:t>перевозкам   автомобильным транспортом.</w:t>
            </w:r>
          </w:p>
        </w:tc>
      </w:tr>
      <w:tr w:rsidR="003D4CD9" w:rsidRPr="00C3029B" w:rsidTr="00C3029B">
        <w:trPr>
          <w:trHeight w:val="27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3. 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27 711 чел.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3. Количество перевезенных пассажиров  водным транспортом.</w:t>
            </w:r>
          </w:p>
        </w:tc>
      </w:tr>
      <w:tr w:rsidR="003D4CD9" w:rsidRPr="00C3029B" w:rsidTr="00C3029B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9" w:rsidRPr="00C3029B" w:rsidRDefault="003D4CD9" w:rsidP="003D4C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7D24" w:rsidRPr="00C3029B" w:rsidRDefault="000A7D24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tbl>
      <w:tblPr>
        <w:tblW w:w="0" w:type="auto"/>
        <w:tblInd w:w="93" w:type="dxa"/>
        <w:tblLook w:val="04A0"/>
      </w:tblPr>
      <w:tblGrid>
        <w:gridCol w:w="2919"/>
        <w:gridCol w:w="3045"/>
        <w:gridCol w:w="871"/>
        <w:gridCol w:w="871"/>
        <w:gridCol w:w="871"/>
        <w:gridCol w:w="902"/>
      </w:tblGrid>
      <w:tr w:rsidR="00C3029B" w:rsidRPr="00C3029B" w:rsidTr="003D4CD9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bookmarkStart w:id="0" w:name="RANGE!A1:F22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C3029B">
            <w:pPr>
              <w:jc w:val="right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2  к постановлению мэра Киренского муниципального района</w:t>
            </w: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3D4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C3029B">
            <w:pPr>
              <w:jc w:val="right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C3029B" w:rsidRPr="00C3029B" w:rsidTr="003D4CD9">
        <w:trPr>
          <w:trHeight w:val="1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C3029B">
            <w:pPr>
              <w:jc w:val="right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 муниципальной программе Киренского района  «Развитие транспортного комплекса на территории Киренского района на 2015-2017гг.»</w:t>
            </w: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РЕСУРСНОЕ ОБЕСПЕЧЕНИЕ РЕАЛИЗАЦИИ МУНИЦИПАЛЬНОЙ ПРОГРАММЫ  «РАЗВИТИЕ ТРАНСПОРТНОГО КОМПЛЕКСА КИРЕНСКОГО РАЙОНА НА 2015-2017 ГГ.»  ЗА СЧЕТ СРЕДСТВ  БЮДЖЕТА МО КИРЕНСКИЙ РАЙОН</w:t>
            </w: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9B" w:rsidRPr="00C3029B" w:rsidRDefault="00C3029B" w:rsidP="003D4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(далее - программа)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C3029B" w:rsidRPr="00C3029B" w:rsidTr="003D4CD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</w:t>
            </w:r>
          </w:p>
        </w:tc>
      </w:tr>
      <w:tr w:rsidR="00C3029B" w:rsidRPr="00C3029B" w:rsidTr="003D4CD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Программа «Развитие транспортного комплекса на территории Киренского района на 2014-2016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4 335,0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4 866,0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5 045,0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14 246,0</w:t>
            </w:r>
          </w:p>
        </w:tc>
      </w:tr>
      <w:tr w:rsidR="00C3029B" w:rsidRPr="00C3029B" w:rsidTr="003D4CD9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Ответственный исполнитель: 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3 113,5</w:t>
            </w:r>
          </w:p>
        </w:tc>
      </w:tr>
      <w:tr w:rsidR="00C3029B" w:rsidRPr="00C3029B" w:rsidTr="003D4CD9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Участник 1: 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6 845,3</w:t>
            </w:r>
          </w:p>
        </w:tc>
      </w:tr>
      <w:tr w:rsidR="00C3029B" w:rsidRPr="00C3029B" w:rsidTr="003D4CD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4 287,2</w:t>
            </w:r>
          </w:p>
        </w:tc>
      </w:tr>
      <w:tr w:rsidR="00C3029B" w:rsidRPr="00C3029B" w:rsidTr="003D4CD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4 335,0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4 866,0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5 045,0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14 246,0</w:t>
            </w: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1.1.  Развитие транспортного комплекса на территории Киренского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Мероприятие 1.1.1. обустройство и содержание зимников до населенных пунктов с.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Мироново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Коршуново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Визирный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1 027,0</w:t>
            </w: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 1.1.2.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1 986,5</w:t>
            </w: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 1.1.3.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6 845,3</w:t>
            </w: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Мероприятие 1.1.4. Строительство пешеходных мостков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4 287,2</w:t>
            </w:r>
          </w:p>
        </w:tc>
      </w:tr>
      <w:tr w:rsidR="00C3029B" w:rsidRPr="00C3029B" w:rsidTr="003D4CD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 1.1.5. Экономическое обоснование строительства мостового перехода через р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ена на территории Киренского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1548"/>
        <w:gridCol w:w="1970"/>
        <w:gridCol w:w="1649"/>
        <w:gridCol w:w="1237"/>
        <w:gridCol w:w="1237"/>
        <w:gridCol w:w="1237"/>
        <w:gridCol w:w="870"/>
      </w:tblGrid>
      <w:tr w:rsidR="00C3029B" w:rsidRPr="00C3029B" w:rsidTr="00C3029B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3  к постановлению мэра Киренского муниципального района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3D4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C3029B" w:rsidRPr="00C3029B" w:rsidTr="00C3029B">
        <w:trPr>
          <w:trHeight w:val="10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 муниципальной программе «Развитие транспортного комплекса на территории Киренского района на 2015-2017 гг.»</w:t>
            </w:r>
          </w:p>
        </w:tc>
      </w:tr>
      <w:tr w:rsidR="00C3029B" w:rsidRPr="00C3029B" w:rsidTr="00C3029B">
        <w:trPr>
          <w:trHeight w:val="375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 «РАЗВИТИЕ ТРАНСПОРТНОГО КОМПЛЕКСА НА ТЕРРИТОРИИ КИРЕНСКОГО РАЙОНАНА 2015-2017 ГГ.» ЗА СЧЕТ ЗА СЧЕТ ВСЕХ ИСТОЧНИКОВ ФИНАНСИРОВАНИЯ (далее – программа)</w:t>
            </w:r>
          </w:p>
        </w:tc>
      </w:tr>
      <w:tr w:rsidR="00C3029B" w:rsidRPr="00C3029B" w:rsidTr="00C3029B">
        <w:trPr>
          <w:trHeight w:val="115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9B" w:rsidRPr="00C3029B" w:rsidRDefault="00C3029B" w:rsidP="003D4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Оценка расходов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(тыс. руб.), годы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Первый год действия программы,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Второй год действия программы,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Год завершения действия программы,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029B" w:rsidRPr="00C3029B" w:rsidTr="00C3029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Программа «Развитие транспортного комплекса на территории Киренского района на 2014-2016 гг.»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5045,0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14246,0</w:t>
            </w:r>
          </w:p>
        </w:tc>
      </w:tr>
      <w:tr w:rsidR="00C3029B" w:rsidRPr="00C3029B" w:rsidTr="00C302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14246,0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3113,5</w:t>
            </w:r>
          </w:p>
        </w:tc>
      </w:tr>
      <w:tr w:rsidR="00C3029B" w:rsidRPr="00C3029B" w:rsidTr="00C302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Ответственный исполнитель: 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</w:t>
            </w:r>
            <w:r w:rsidRPr="00C3029B"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lastRenderedPageBreak/>
              <w:t>Средства, планируемые к привлечению из областного бюджета (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3113,5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6845,3</w:t>
            </w:r>
          </w:p>
        </w:tc>
      </w:tr>
      <w:tr w:rsidR="00C3029B" w:rsidRPr="00C3029B" w:rsidTr="00C302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Участник 1: 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2175,3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6845,3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4287,2</w:t>
            </w:r>
          </w:p>
        </w:tc>
      </w:tr>
      <w:tr w:rsidR="00C3029B" w:rsidRPr="00C3029B" w:rsidTr="00C3029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4287,2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Ответственный исполнитель: Отдел по электроснабжению,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транспорту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вязи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14246,0</w:t>
            </w:r>
          </w:p>
        </w:tc>
      </w:tr>
      <w:tr w:rsidR="00C3029B" w:rsidRPr="00C3029B" w:rsidTr="00C3029B">
        <w:trPr>
          <w:trHeight w:val="15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1.1.  Развитие транспортного комплекса на территории Киренского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14246,0</w:t>
            </w:r>
          </w:p>
        </w:tc>
      </w:tr>
      <w:tr w:rsidR="00C3029B" w:rsidRPr="00C3029B" w:rsidTr="00C302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tbl>
      <w:tblPr>
        <w:tblW w:w="9509" w:type="dxa"/>
        <w:tblInd w:w="93" w:type="dxa"/>
        <w:tblLayout w:type="fixed"/>
        <w:tblLook w:val="04A0"/>
      </w:tblPr>
      <w:tblGrid>
        <w:gridCol w:w="558"/>
        <w:gridCol w:w="1725"/>
        <w:gridCol w:w="1833"/>
        <w:gridCol w:w="880"/>
        <w:gridCol w:w="851"/>
        <w:gridCol w:w="1363"/>
        <w:gridCol w:w="1165"/>
        <w:gridCol w:w="1134"/>
      </w:tblGrid>
      <w:tr w:rsidR="00C3029B" w:rsidRPr="00C3029B" w:rsidTr="00C3029B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10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Приложение 4  к постановлению мэра Киренского муниципального района</w:t>
            </w:r>
            <w:r w:rsidRPr="00C3029B">
              <w:rPr>
                <w:color w:val="000000"/>
                <w:sz w:val="22"/>
                <w:szCs w:val="22"/>
              </w:rPr>
              <w:br/>
              <w:t>№ 517  от 14.08.2015 г.</w:t>
            </w:r>
          </w:p>
        </w:tc>
      </w:tr>
      <w:tr w:rsidR="00C3029B" w:rsidRPr="00C3029B" w:rsidTr="00C3029B">
        <w:trPr>
          <w:trHeight w:val="3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75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МУНИЦИПАЛЬНОЙ ПРОГРАММЫ</w:t>
            </w:r>
          </w:p>
        </w:tc>
      </w:tr>
      <w:tr w:rsidR="00C3029B" w:rsidRPr="00C3029B" w:rsidTr="00C3029B">
        <w:trPr>
          <w:trHeight w:val="375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029B">
              <w:rPr>
                <w:i/>
                <w:iCs/>
                <w:color w:val="000000"/>
                <w:sz w:val="22"/>
                <w:szCs w:val="22"/>
              </w:rPr>
              <w:t>(«Развитие транспортного комплекса на территории Киренского района на 2015-2017 гг.»)</w:t>
            </w:r>
          </w:p>
        </w:tc>
      </w:tr>
      <w:tr w:rsidR="00C3029B" w:rsidRPr="00C3029B" w:rsidTr="00C3029B">
        <w:trPr>
          <w:trHeight w:val="375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C3029B" w:rsidRPr="00C3029B" w:rsidTr="00C3029B">
        <w:trPr>
          <w:trHeight w:val="375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на 2015 г.</w:t>
            </w:r>
          </w:p>
        </w:tc>
      </w:tr>
      <w:tr w:rsidR="00C3029B" w:rsidRPr="00C3029B" w:rsidTr="00C3029B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029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Значения показателя объема мероприятия (очередной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Объем ресурсного обеспечения (очередной год), тыс. руб.</w:t>
            </w:r>
          </w:p>
        </w:tc>
      </w:tr>
      <w:tr w:rsidR="00C3029B" w:rsidRPr="00C3029B" w:rsidTr="00C3029B">
        <w:trPr>
          <w:trHeight w:val="3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с (месяц/год)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по (месяц/год)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</w:t>
            </w:r>
          </w:p>
        </w:tc>
      </w:tr>
      <w:tr w:rsidR="00C3029B" w:rsidRPr="00C3029B" w:rsidTr="00C3029B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Основное мероприятие: Развитие транспортного комплекса на территории Киренского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4335</w:t>
            </w:r>
          </w:p>
        </w:tc>
      </w:tr>
      <w:tr w:rsidR="00C3029B" w:rsidRPr="00C3029B" w:rsidTr="00C3029B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 xml:space="preserve">Мероприятие: Обустройство и содержание зимников до населенных пунктов с.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Мироново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C3029B">
              <w:rPr>
                <w:color w:val="000000"/>
                <w:sz w:val="22"/>
                <w:szCs w:val="22"/>
              </w:rPr>
              <w:t>Коршуново</w:t>
            </w:r>
            <w:proofErr w:type="spellEnd"/>
            <w:r w:rsidRPr="00C3029B">
              <w:rPr>
                <w:color w:val="000000"/>
                <w:sz w:val="22"/>
                <w:szCs w:val="22"/>
              </w:rPr>
              <w:t xml:space="preserve">, п. 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Визирный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86</w:t>
            </w:r>
          </w:p>
        </w:tc>
      </w:tr>
      <w:tr w:rsidR="00C3029B" w:rsidRPr="00C3029B" w:rsidTr="00C3029B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Мероприятие: Частичное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01.05.2015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130.09.2015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632,5</w:t>
            </w:r>
          </w:p>
        </w:tc>
      </w:tr>
      <w:tr w:rsidR="00C3029B" w:rsidRPr="00C3029B" w:rsidTr="00C3029B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Мероприятие: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Осуществление мероприятия (1-да,0-нет)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2175,3</w:t>
            </w:r>
          </w:p>
        </w:tc>
      </w:tr>
      <w:tr w:rsidR="00C3029B" w:rsidRPr="00C3029B" w:rsidTr="00C3029B">
        <w:trPr>
          <w:trHeight w:val="27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Мероприятие: Строительство пешеходных мостков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115.04.2015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115.05.2015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Осуществление мероприятия (1-да,0-нет)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1341,2</w:t>
            </w:r>
          </w:p>
        </w:tc>
      </w:tr>
      <w:tr w:rsidR="00C3029B" w:rsidRPr="00C3029B" w:rsidTr="00C3029B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Экономическое обоснование строительства мостового перехода через р</w:t>
            </w:r>
            <w:proofErr w:type="gramStart"/>
            <w:r w:rsidRPr="00C3029B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3029B">
              <w:rPr>
                <w:color w:val="000000"/>
                <w:sz w:val="22"/>
                <w:szCs w:val="22"/>
              </w:rPr>
              <w:t>ена на территории Киренского муниципального района.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Отдел по электроснабжению, транспорту,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029B">
              <w:rPr>
                <w:color w:val="000000"/>
                <w:sz w:val="22"/>
                <w:szCs w:val="22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115.03.2015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115.06.2015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Осуществление мероприятия (1-да,0-нет)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3029B" w:rsidRPr="00C3029B" w:rsidTr="00C3029B">
        <w:trPr>
          <w:trHeight w:val="211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Pr="00C3029B" w:rsidRDefault="00C3029B" w:rsidP="003D4CD9">
            <w:pPr>
              <w:rPr>
                <w:color w:val="000000"/>
                <w:sz w:val="22"/>
                <w:szCs w:val="22"/>
              </w:rPr>
            </w:pPr>
          </w:p>
        </w:tc>
      </w:tr>
      <w:tr w:rsidR="00C3029B" w:rsidRPr="00C3029B" w:rsidTr="00C30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color w:val="000000"/>
                <w:sz w:val="22"/>
                <w:szCs w:val="22"/>
              </w:rPr>
            </w:pPr>
            <w:r w:rsidRPr="00C3029B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9B" w:rsidRPr="00C3029B" w:rsidRDefault="00C3029B" w:rsidP="003D4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9B">
              <w:rPr>
                <w:b/>
                <w:bCs/>
                <w:color w:val="000000"/>
                <w:sz w:val="22"/>
                <w:szCs w:val="22"/>
              </w:rPr>
              <w:t>4335</w:t>
            </w:r>
          </w:p>
        </w:tc>
      </w:tr>
    </w:tbl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Pr="00C3029B" w:rsidRDefault="00687159">
      <w:pPr>
        <w:rPr>
          <w:b/>
          <w:sz w:val="22"/>
          <w:szCs w:val="22"/>
        </w:rPr>
      </w:pPr>
    </w:p>
    <w:p w:rsidR="00687159" w:rsidRDefault="00687159">
      <w:pPr>
        <w:rPr>
          <w:b/>
        </w:rPr>
      </w:pPr>
    </w:p>
    <w:sectPr w:rsidR="00687159" w:rsidSect="00141401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38B"/>
    <w:rsid w:val="0006245B"/>
    <w:rsid w:val="00065B0D"/>
    <w:rsid w:val="000679AB"/>
    <w:rsid w:val="00087304"/>
    <w:rsid w:val="00093F3D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F3F"/>
    <w:rsid w:val="001B005A"/>
    <w:rsid w:val="001B0B9B"/>
    <w:rsid w:val="001B56D9"/>
    <w:rsid w:val="001C5EE3"/>
    <w:rsid w:val="001D3D10"/>
    <w:rsid w:val="001E04CC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CCF"/>
    <w:rsid w:val="0023179E"/>
    <w:rsid w:val="002355B0"/>
    <w:rsid w:val="002402E3"/>
    <w:rsid w:val="00241CA6"/>
    <w:rsid w:val="00243567"/>
    <w:rsid w:val="00244E08"/>
    <w:rsid w:val="00246B36"/>
    <w:rsid w:val="002564C0"/>
    <w:rsid w:val="002601AA"/>
    <w:rsid w:val="00267A20"/>
    <w:rsid w:val="0027218A"/>
    <w:rsid w:val="002749D7"/>
    <w:rsid w:val="002838F2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54907"/>
    <w:rsid w:val="00360007"/>
    <w:rsid w:val="003657FE"/>
    <w:rsid w:val="00367F6F"/>
    <w:rsid w:val="00376C3D"/>
    <w:rsid w:val="00381EBA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C24C9"/>
    <w:rsid w:val="003C263A"/>
    <w:rsid w:val="003D4CD9"/>
    <w:rsid w:val="003D74AB"/>
    <w:rsid w:val="003E0A0C"/>
    <w:rsid w:val="003E1A30"/>
    <w:rsid w:val="003F3D38"/>
    <w:rsid w:val="00404D94"/>
    <w:rsid w:val="00406B04"/>
    <w:rsid w:val="0041037B"/>
    <w:rsid w:val="00412590"/>
    <w:rsid w:val="00413287"/>
    <w:rsid w:val="00413A0D"/>
    <w:rsid w:val="00415622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25AF"/>
    <w:rsid w:val="004A4D93"/>
    <w:rsid w:val="004A686E"/>
    <w:rsid w:val="004B10C3"/>
    <w:rsid w:val="004C1F7E"/>
    <w:rsid w:val="004C3AA1"/>
    <w:rsid w:val="004C4659"/>
    <w:rsid w:val="004C730F"/>
    <w:rsid w:val="004D49DD"/>
    <w:rsid w:val="004D4EEE"/>
    <w:rsid w:val="004F005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25D3"/>
    <w:rsid w:val="00585C60"/>
    <w:rsid w:val="00596B78"/>
    <w:rsid w:val="00596C41"/>
    <w:rsid w:val="005A0A2B"/>
    <w:rsid w:val="005A683D"/>
    <w:rsid w:val="005C0632"/>
    <w:rsid w:val="005C163E"/>
    <w:rsid w:val="005C5B6A"/>
    <w:rsid w:val="005D12FD"/>
    <w:rsid w:val="005E468E"/>
    <w:rsid w:val="005F2718"/>
    <w:rsid w:val="00600727"/>
    <w:rsid w:val="00604DCB"/>
    <w:rsid w:val="00606879"/>
    <w:rsid w:val="006070F1"/>
    <w:rsid w:val="006101FF"/>
    <w:rsid w:val="00615678"/>
    <w:rsid w:val="0062444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87159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70029A"/>
    <w:rsid w:val="00701067"/>
    <w:rsid w:val="00703B4E"/>
    <w:rsid w:val="007050B1"/>
    <w:rsid w:val="0070777F"/>
    <w:rsid w:val="007143B6"/>
    <w:rsid w:val="007147D9"/>
    <w:rsid w:val="00720C18"/>
    <w:rsid w:val="0072289B"/>
    <w:rsid w:val="0072449B"/>
    <w:rsid w:val="0072461E"/>
    <w:rsid w:val="00730662"/>
    <w:rsid w:val="00732A8B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0877"/>
    <w:rsid w:val="0077742E"/>
    <w:rsid w:val="007817C5"/>
    <w:rsid w:val="00782131"/>
    <w:rsid w:val="007879A8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3789"/>
    <w:rsid w:val="008337E3"/>
    <w:rsid w:val="008449A6"/>
    <w:rsid w:val="0084698B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D3D66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0D22"/>
    <w:rsid w:val="00931476"/>
    <w:rsid w:val="00931828"/>
    <w:rsid w:val="009366FA"/>
    <w:rsid w:val="0094119C"/>
    <w:rsid w:val="0094254A"/>
    <w:rsid w:val="00963C85"/>
    <w:rsid w:val="00964D7D"/>
    <w:rsid w:val="00970CBB"/>
    <w:rsid w:val="00972ACB"/>
    <w:rsid w:val="00987A3D"/>
    <w:rsid w:val="009B43EE"/>
    <w:rsid w:val="009D1622"/>
    <w:rsid w:val="009D59B2"/>
    <w:rsid w:val="009D62E2"/>
    <w:rsid w:val="009F6448"/>
    <w:rsid w:val="009F6B87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90967"/>
    <w:rsid w:val="00A938EF"/>
    <w:rsid w:val="00A94155"/>
    <w:rsid w:val="00AA22DE"/>
    <w:rsid w:val="00AA2F85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05405"/>
    <w:rsid w:val="00B20793"/>
    <w:rsid w:val="00B22B10"/>
    <w:rsid w:val="00B27AF2"/>
    <w:rsid w:val="00B31CDC"/>
    <w:rsid w:val="00B35710"/>
    <w:rsid w:val="00B3649C"/>
    <w:rsid w:val="00B4724A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F3F"/>
    <w:rsid w:val="00BC174C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029B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58EC"/>
    <w:rsid w:val="00DF0E3C"/>
    <w:rsid w:val="00E015CB"/>
    <w:rsid w:val="00E16A49"/>
    <w:rsid w:val="00E1777A"/>
    <w:rsid w:val="00E2768C"/>
    <w:rsid w:val="00E335B7"/>
    <w:rsid w:val="00E33D14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2084"/>
    <w:rsid w:val="00EC6D5E"/>
    <w:rsid w:val="00ED395A"/>
    <w:rsid w:val="00ED40E2"/>
    <w:rsid w:val="00EE1BEF"/>
    <w:rsid w:val="00EE79C7"/>
    <w:rsid w:val="00EF73F9"/>
    <w:rsid w:val="00F12BF0"/>
    <w:rsid w:val="00F24303"/>
    <w:rsid w:val="00F27A6E"/>
    <w:rsid w:val="00F31A9A"/>
    <w:rsid w:val="00F349AC"/>
    <w:rsid w:val="00F40BC5"/>
    <w:rsid w:val="00F7040F"/>
    <w:rsid w:val="00F81780"/>
    <w:rsid w:val="00F81E00"/>
    <w:rsid w:val="00F92626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D4CD9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3D4CD9"/>
    <w:rPr>
      <w:rFonts w:cs="Times New Roman"/>
      <w:b/>
      <w:bCs/>
    </w:rPr>
  </w:style>
  <w:style w:type="paragraph" w:customStyle="1" w:styleId="ConsPlusNormal">
    <w:name w:val="ConsPlusNormal"/>
    <w:rsid w:val="003D4CD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D4CD9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143</cp:revision>
  <cp:lastPrinted>2015-08-14T03:56:00Z</cp:lastPrinted>
  <dcterms:created xsi:type="dcterms:W3CDTF">2013-01-30T07:42:00Z</dcterms:created>
  <dcterms:modified xsi:type="dcterms:W3CDTF">2015-09-11T04:21:00Z</dcterms:modified>
</cp:coreProperties>
</file>